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EDF1" w14:textId="77777777" w:rsidR="00440F59" w:rsidRPr="00F01815" w:rsidRDefault="00440F59" w:rsidP="00F01815">
      <w:pPr>
        <w:pStyle w:val="Ttulo3"/>
        <w:spacing w:after="0" w:line="240" w:lineRule="auto"/>
        <w:ind w:left="720" w:hanging="360"/>
        <w:jc w:val="both"/>
        <w:rPr>
          <w:rFonts w:eastAsia="Times New Roman"/>
        </w:rPr>
      </w:pPr>
    </w:p>
    <w:p w14:paraId="2DBA06CF" w14:textId="77777777" w:rsidR="00440F59" w:rsidRPr="00F01815" w:rsidRDefault="00440F59" w:rsidP="00F01815">
      <w:pPr>
        <w:keepNext/>
        <w:keepLines/>
        <w:spacing w:before="40" w:after="0" w:line="240" w:lineRule="auto"/>
        <w:jc w:val="both"/>
        <w:outlineLvl w:val="6"/>
        <w:rPr>
          <w:rFonts w:ascii="Arial" w:eastAsiaTheme="majorEastAsia" w:hAnsi="Arial" w:cs="Arial"/>
          <w:b/>
          <w:iCs/>
          <w:sz w:val="20"/>
          <w:szCs w:val="20"/>
          <w:lang w:eastAsia="es-ES"/>
        </w:rPr>
      </w:pPr>
    </w:p>
    <w:p w14:paraId="7E2DE5E0" w14:textId="77777777" w:rsidR="00440F59" w:rsidRPr="00F01815" w:rsidRDefault="00440F59" w:rsidP="00F01815">
      <w:pPr>
        <w:keepNext/>
        <w:keepLines/>
        <w:spacing w:before="40" w:after="0" w:line="240" w:lineRule="auto"/>
        <w:jc w:val="both"/>
        <w:outlineLvl w:val="6"/>
        <w:rPr>
          <w:rFonts w:ascii="Arial" w:eastAsiaTheme="majorEastAsia" w:hAnsi="Arial" w:cs="Arial"/>
          <w:b/>
          <w:iCs/>
          <w:sz w:val="20"/>
          <w:szCs w:val="20"/>
          <w:lang w:eastAsia="es-ES"/>
        </w:rPr>
      </w:pPr>
    </w:p>
    <w:p w14:paraId="310E72EA" w14:textId="77777777" w:rsidR="00440F59" w:rsidRPr="00F01815" w:rsidRDefault="00440F59" w:rsidP="00F01815">
      <w:pPr>
        <w:keepNext/>
        <w:keepLines/>
        <w:spacing w:before="40" w:after="0" w:line="240" w:lineRule="auto"/>
        <w:jc w:val="both"/>
        <w:outlineLvl w:val="6"/>
        <w:rPr>
          <w:rFonts w:ascii="Arial" w:eastAsiaTheme="majorEastAsia" w:hAnsi="Arial" w:cs="Arial"/>
          <w:b/>
          <w:iCs/>
          <w:sz w:val="20"/>
          <w:szCs w:val="20"/>
          <w:lang w:eastAsia="es-ES"/>
        </w:rPr>
      </w:pPr>
    </w:p>
    <w:p w14:paraId="5334ED20" w14:textId="77777777" w:rsidR="00440F59" w:rsidRPr="00F01815" w:rsidRDefault="00440F59" w:rsidP="00424B3A">
      <w:pPr>
        <w:keepNext/>
        <w:keepLines/>
        <w:spacing w:before="40" w:after="0" w:line="240" w:lineRule="auto"/>
        <w:jc w:val="center"/>
        <w:outlineLvl w:val="6"/>
        <w:rPr>
          <w:rFonts w:ascii="Arial" w:eastAsiaTheme="majorEastAsia" w:hAnsi="Arial" w:cs="Arial"/>
          <w:b/>
          <w:iCs/>
          <w:sz w:val="20"/>
          <w:szCs w:val="20"/>
          <w:lang w:eastAsia="es-ES"/>
        </w:rPr>
      </w:pPr>
    </w:p>
    <w:p w14:paraId="569A0B11" w14:textId="77777777" w:rsidR="00440F59" w:rsidRPr="00F01815" w:rsidRDefault="00440F59" w:rsidP="00424B3A">
      <w:pPr>
        <w:keepNext/>
        <w:keepLines/>
        <w:spacing w:before="40" w:after="0" w:line="240" w:lineRule="auto"/>
        <w:jc w:val="center"/>
        <w:outlineLvl w:val="6"/>
        <w:rPr>
          <w:rFonts w:ascii="Arial" w:eastAsiaTheme="majorEastAsia" w:hAnsi="Arial" w:cs="Arial"/>
          <w:b/>
          <w:iCs/>
          <w:sz w:val="20"/>
          <w:szCs w:val="20"/>
          <w:lang w:eastAsia="es-ES"/>
        </w:rPr>
      </w:pPr>
      <w:r w:rsidRPr="00F01815">
        <w:rPr>
          <w:rFonts w:ascii="Arial" w:eastAsiaTheme="majorEastAsia" w:hAnsi="Arial" w:cs="Arial"/>
          <w:b/>
          <w:iCs/>
          <w:sz w:val="20"/>
          <w:szCs w:val="20"/>
          <w:lang w:eastAsia="es-ES"/>
        </w:rPr>
        <w:t>PENSIONES CIVILES DEL ESTADO DE CHIHUAHUA</w:t>
      </w:r>
    </w:p>
    <w:p w14:paraId="6EA761F1" w14:textId="77777777" w:rsidR="00440F59" w:rsidRPr="00F01815" w:rsidRDefault="00440F59" w:rsidP="00424B3A">
      <w:pPr>
        <w:spacing w:after="0" w:line="240" w:lineRule="auto"/>
        <w:jc w:val="center"/>
        <w:rPr>
          <w:rFonts w:ascii="Arial" w:eastAsia="Times New Roman" w:hAnsi="Arial" w:cs="Arial"/>
          <w:sz w:val="20"/>
          <w:szCs w:val="20"/>
        </w:rPr>
      </w:pPr>
    </w:p>
    <w:p w14:paraId="2665416E" w14:textId="77777777" w:rsidR="00440F59" w:rsidRPr="00F01815" w:rsidRDefault="00440F59" w:rsidP="00424B3A">
      <w:pPr>
        <w:spacing w:after="0" w:line="240" w:lineRule="auto"/>
        <w:jc w:val="center"/>
        <w:rPr>
          <w:rFonts w:ascii="Arial" w:eastAsia="Times New Roman" w:hAnsi="Arial" w:cs="Arial"/>
          <w:sz w:val="20"/>
          <w:szCs w:val="20"/>
        </w:rPr>
      </w:pPr>
    </w:p>
    <w:p w14:paraId="158BDB93" w14:textId="77777777" w:rsidR="00440F59" w:rsidRPr="00F01815" w:rsidRDefault="00440F59" w:rsidP="00424B3A">
      <w:pPr>
        <w:spacing w:after="0" w:line="240" w:lineRule="auto"/>
        <w:jc w:val="center"/>
        <w:rPr>
          <w:rFonts w:ascii="Arial" w:eastAsia="Times New Roman" w:hAnsi="Arial" w:cs="Arial"/>
          <w:sz w:val="20"/>
          <w:szCs w:val="20"/>
        </w:rPr>
      </w:pPr>
    </w:p>
    <w:p w14:paraId="31735C3D" w14:textId="77777777" w:rsidR="00440F59" w:rsidRPr="00F01815" w:rsidRDefault="00440F59" w:rsidP="00424B3A">
      <w:pPr>
        <w:spacing w:after="0" w:line="240" w:lineRule="auto"/>
        <w:jc w:val="center"/>
        <w:rPr>
          <w:rFonts w:ascii="Arial" w:eastAsia="Times New Roman" w:hAnsi="Arial" w:cs="Arial"/>
          <w:sz w:val="20"/>
          <w:szCs w:val="20"/>
        </w:rPr>
      </w:pPr>
    </w:p>
    <w:p w14:paraId="31A64EBA" w14:textId="77777777" w:rsidR="00440F59" w:rsidRPr="00F01815" w:rsidRDefault="00440F59" w:rsidP="00424B3A">
      <w:pPr>
        <w:spacing w:after="0" w:line="240" w:lineRule="auto"/>
        <w:jc w:val="center"/>
        <w:rPr>
          <w:rFonts w:ascii="Arial" w:eastAsia="Times New Roman" w:hAnsi="Arial" w:cs="Arial"/>
          <w:sz w:val="20"/>
          <w:szCs w:val="20"/>
        </w:rPr>
      </w:pPr>
    </w:p>
    <w:p w14:paraId="542702BF" w14:textId="77777777" w:rsidR="00440F59" w:rsidRPr="00F01815" w:rsidRDefault="00440F59" w:rsidP="00424B3A">
      <w:pPr>
        <w:spacing w:after="0" w:line="240" w:lineRule="auto"/>
        <w:jc w:val="center"/>
        <w:rPr>
          <w:rFonts w:ascii="Arial" w:eastAsia="Times New Roman" w:hAnsi="Arial" w:cs="Arial"/>
          <w:sz w:val="20"/>
          <w:szCs w:val="20"/>
        </w:rPr>
      </w:pPr>
    </w:p>
    <w:p w14:paraId="65E20450" w14:textId="77777777" w:rsidR="00440F59" w:rsidRPr="00F01815" w:rsidRDefault="00440F59" w:rsidP="00424B3A">
      <w:pPr>
        <w:spacing w:after="0" w:line="240" w:lineRule="auto"/>
        <w:jc w:val="center"/>
        <w:rPr>
          <w:rFonts w:ascii="Arial" w:eastAsia="Times New Roman" w:hAnsi="Arial" w:cs="Arial"/>
          <w:sz w:val="20"/>
          <w:szCs w:val="20"/>
        </w:rPr>
      </w:pPr>
    </w:p>
    <w:p w14:paraId="77A136AB" w14:textId="77777777" w:rsidR="00440F59" w:rsidRPr="00F01815" w:rsidRDefault="00440F59" w:rsidP="00424B3A">
      <w:pPr>
        <w:spacing w:after="0" w:line="240" w:lineRule="auto"/>
        <w:jc w:val="center"/>
        <w:rPr>
          <w:rFonts w:ascii="Arial" w:eastAsia="Times New Roman" w:hAnsi="Arial" w:cs="Arial"/>
          <w:sz w:val="20"/>
          <w:szCs w:val="20"/>
        </w:rPr>
      </w:pPr>
    </w:p>
    <w:p w14:paraId="7EBB43CA" w14:textId="77777777" w:rsidR="00440F59" w:rsidRPr="00F01815" w:rsidRDefault="00440F59" w:rsidP="00424B3A">
      <w:pPr>
        <w:spacing w:after="0" w:line="240" w:lineRule="auto"/>
        <w:jc w:val="center"/>
        <w:rPr>
          <w:rFonts w:ascii="Arial" w:eastAsia="Times New Roman" w:hAnsi="Arial" w:cs="Arial"/>
          <w:b/>
          <w:sz w:val="20"/>
          <w:szCs w:val="20"/>
        </w:rPr>
      </w:pPr>
    </w:p>
    <w:p w14:paraId="71249E61" w14:textId="77777777" w:rsidR="00440F59" w:rsidRPr="00F01815" w:rsidRDefault="00440F59" w:rsidP="00424B3A">
      <w:pPr>
        <w:spacing w:after="0" w:line="240" w:lineRule="auto"/>
        <w:jc w:val="center"/>
        <w:rPr>
          <w:rFonts w:ascii="Arial" w:eastAsia="Times New Roman" w:hAnsi="Arial" w:cs="Arial"/>
          <w:b/>
          <w:sz w:val="20"/>
          <w:szCs w:val="20"/>
        </w:rPr>
      </w:pPr>
      <w:r w:rsidRPr="00F01815">
        <w:rPr>
          <w:rFonts w:ascii="Arial" w:eastAsia="Times New Roman" w:hAnsi="Arial" w:cs="Arial"/>
          <w:b/>
          <w:sz w:val="20"/>
          <w:szCs w:val="20"/>
        </w:rPr>
        <w:t>COMITÉ DE ADQUISICIONES, ARRENDAMIENTOS Y SERVICIOS</w:t>
      </w:r>
    </w:p>
    <w:p w14:paraId="24DCF523" w14:textId="77777777" w:rsidR="00440F59" w:rsidRPr="00F01815" w:rsidRDefault="00440F59" w:rsidP="00424B3A">
      <w:pPr>
        <w:spacing w:after="0" w:line="240" w:lineRule="auto"/>
        <w:jc w:val="center"/>
        <w:rPr>
          <w:rFonts w:ascii="Arial" w:eastAsia="Times New Roman" w:hAnsi="Arial" w:cs="Arial"/>
          <w:b/>
          <w:sz w:val="20"/>
          <w:szCs w:val="20"/>
        </w:rPr>
      </w:pPr>
    </w:p>
    <w:p w14:paraId="4BB509F8" w14:textId="77777777" w:rsidR="00440F59" w:rsidRPr="00F01815" w:rsidRDefault="00440F59" w:rsidP="00424B3A">
      <w:pPr>
        <w:spacing w:after="0" w:line="240" w:lineRule="auto"/>
        <w:jc w:val="center"/>
        <w:rPr>
          <w:rFonts w:ascii="Arial" w:eastAsia="Times New Roman" w:hAnsi="Arial" w:cs="Arial"/>
          <w:b/>
          <w:sz w:val="20"/>
          <w:szCs w:val="20"/>
        </w:rPr>
      </w:pPr>
    </w:p>
    <w:p w14:paraId="7B4C4927" w14:textId="77777777" w:rsidR="00440F59" w:rsidRPr="00F01815" w:rsidRDefault="00440F59" w:rsidP="00424B3A">
      <w:pPr>
        <w:spacing w:after="0" w:line="240" w:lineRule="auto"/>
        <w:jc w:val="center"/>
        <w:rPr>
          <w:rFonts w:ascii="Arial" w:eastAsia="Times New Roman" w:hAnsi="Arial" w:cs="Arial"/>
          <w:b/>
          <w:sz w:val="20"/>
          <w:szCs w:val="20"/>
        </w:rPr>
      </w:pPr>
    </w:p>
    <w:p w14:paraId="389F6A1C" w14:textId="77777777" w:rsidR="00440F59" w:rsidRPr="00F01815" w:rsidRDefault="00440F59" w:rsidP="00424B3A">
      <w:pPr>
        <w:spacing w:after="0" w:line="240" w:lineRule="auto"/>
        <w:jc w:val="center"/>
        <w:rPr>
          <w:rFonts w:ascii="Arial" w:eastAsia="Times New Roman" w:hAnsi="Arial" w:cs="Arial"/>
          <w:b/>
          <w:sz w:val="20"/>
          <w:szCs w:val="20"/>
        </w:rPr>
      </w:pPr>
    </w:p>
    <w:p w14:paraId="7BA5A29A" w14:textId="77777777" w:rsidR="00440F59" w:rsidRPr="00F01815" w:rsidRDefault="00440F59" w:rsidP="00424B3A">
      <w:pPr>
        <w:spacing w:after="0" w:line="240" w:lineRule="auto"/>
        <w:jc w:val="center"/>
        <w:rPr>
          <w:rFonts w:ascii="Arial" w:eastAsia="Times New Roman" w:hAnsi="Arial" w:cs="Arial"/>
          <w:b/>
          <w:sz w:val="20"/>
          <w:szCs w:val="20"/>
        </w:rPr>
      </w:pPr>
    </w:p>
    <w:p w14:paraId="56B68146" w14:textId="77777777" w:rsidR="00440F59" w:rsidRPr="00F01815" w:rsidRDefault="00440F59" w:rsidP="00424B3A">
      <w:pPr>
        <w:spacing w:after="0" w:line="240" w:lineRule="auto"/>
        <w:jc w:val="center"/>
        <w:rPr>
          <w:rFonts w:ascii="Arial" w:eastAsia="Times New Roman" w:hAnsi="Arial" w:cs="Arial"/>
          <w:b/>
          <w:sz w:val="20"/>
          <w:szCs w:val="20"/>
        </w:rPr>
      </w:pPr>
    </w:p>
    <w:p w14:paraId="328A30C0" w14:textId="77777777" w:rsidR="00440F59" w:rsidRPr="00F01815" w:rsidRDefault="00440F59" w:rsidP="00424B3A">
      <w:pPr>
        <w:spacing w:after="0" w:line="240" w:lineRule="auto"/>
        <w:jc w:val="center"/>
        <w:rPr>
          <w:rFonts w:ascii="Arial" w:eastAsia="Times New Roman" w:hAnsi="Arial" w:cs="Arial"/>
          <w:b/>
          <w:sz w:val="20"/>
          <w:szCs w:val="20"/>
        </w:rPr>
      </w:pPr>
    </w:p>
    <w:p w14:paraId="7A7CF2D0" w14:textId="77777777" w:rsidR="00440F59" w:rsidRPr="00F01815" w:rsidRDefault="00440F59" w:rsidP="00424B3A">
      <w:pPr>
        <w:spacing w:after="0" w:line="240" w:lineRule="auto"/>
        <w:jc w:val="center"/>
        <w:rPr>
          <w:rFonts w:ascii="Arial" w:eastAsia="Times New Roman" w:hAnsi="Arial" w:cs="Arial"/>
          <w:b/>
          <w:sz w:val="20"/>
          <w:szCs w:val="20"/>
        </w:rPr>
      </w:pPr>
    </w:p>
    <w:p w14:paraId="18CBB121" w14:textId="77777777" w:rsidR="00440F59" w:rsidRPr="00F01815" w:rsidRDefault="00440F59" w:rsidP="00424B3A">
      <w:pPr>
        <w:spacing w:after="0" w:line="240" w:lineRule="auto"/>
        <w:jc w:val="center"/>
        <w:rPr>
          <w:rFonts w:ascii="Arial" w:eastAsia="Times New Roman" w:hAnsi="Arial" w:cs="Arial"/>
          <w:b/>
          <w:sz w:val="20"/>
          <w:szCs w:val="20"/>
        </w:rPr>
      </w:pPr>
    </w:p>
    <w:p w14:paraId="267C1731" w14:textId="77777777" w:rsidR="00440F59" w:rsidRPr="00F01815" w:rsidRDefault="00440F59" w:rsidP="00424B3A">
      <w:pPr>
        <w:spacing w:after="0" w:line="240" w:lineRule="auto"/>
        <w:jc w:val="center"/>
        <w:rPr>
          <w:rFonts w:ascii="Arial" w:eastAsia="Times New Roman" w:hAnsi="Arial" w:cs="Arial"/>
          <w:b/>
          <w:sz w:val="20"/>
          <w:szCs w:val="20"/>
        </w:rPr>
      </w:pPr>
    </w:p>
    <w:p w14:paraId="01926F92" w14:textId="77777777" w:rsidR="00440F59" w:rsidRPr="00F01815" w:rsidRDefault="00440F59" w:rsidP="00424B3A">
      <w:pPr>
        <w:spacing w:after="0" w:line="240" w:lineRule="auto"/>
        <w:jc w:val="center"/>
        <w:rPr>
          <w:rFonts w:ascii="Arial" w:eastAsia="Times New Roman" w:hAnsi="Arial" w:cs="Arial"/>
          <w:b/>
          <w:sz w:val="20"/>
          <w:szCs w:val="20"/>
        </w:rPr>
      </w:pPr>
    </w:p>
    <w:p w14:paraId="4C2D4EA4" w14:textId="77777777" w:rsidR="00440F59" w:rsidRPr="00F01815" w:rsidRDefault="00440F59" w:rsidP="00424B3A">
      <w:pPr>
        <w:spacing w:after="0" w:line="240" w:lineRule="auto"/>
        <w:jc w:val="center"/>
        <w:rPr>
          <w:rFonts w:ascii="Arial" w:eastAsia="Times New Roman" w:hAnsi="Arial" w:cs="Arial"/>
          <w:b/>
          <w:sz w:val="20"/>
          <w:szCs w:val="20"/>
        </w:rPr>
      </w:pPr>
    </w:p>
    <w:p w14:paraId="69CEF36D" w14:textId="77777777" w:rsidR="00440F59" w:rsidRPr="00F01815" w:rsidRDefault="00440F59" w:rsidP="00424B3A">
      <w:pPr>
        <w:spacing w:after="0" w:line="240" w:lineRule="auto"/>
        <w:jc w:val="center"/>
        <w:rPr>
          <w:rFonts w:ascii="Arial" w:eastAsia="Times New Roman" w:hAnsi="Arial" w:cs="Arial"/>
          <w:b/>
          <w:sz w:val="20"/>
          <w:szCs w:val="20"/>
        </w:rPr>
      </w:pPr>
    </w:p>
    <w:p w14:paraId="435D9010" w14:textId="77777777" w:rsidR="00440F59" w:rsidRPr="00F01815" w:rsidRDefault="00440F59" w:rsidP="00424B3A">
      <w:pPr>
        <w:spacing w:after="0" w:line="240" w:lineRule="auto"/>
        <w:jc w:val="center"/>
        <w:rPr>
          <w:rFonts w:ascii="Arial" w:eastAsia="Times New Roman" w:hAnsi="Arial" w:cs="Arial"/>
          <w:b/>
          <w:bCs/>
          <w:sz w:val="20"/>
          <w:szCs w:val="20"/>
        </w:rPr>
      </w:pPr>
      <w:r w:rsidRPr="00F01815">
        <w:rPr>
          <w:rFonts w:ascii="Arial" w:eastAsia="Times New Roman" w:hAnsi="Arial" w:cs="Arial"/>
          <w:b/>
          <w:bCs/>
          <w:sz w:val="20"/>
          <w:szCs w:val="20"/>
        </w:rPr>
        <w:t>LICITACIÓN PÚBLICA PRESENCIAL NO.</w:t>
      </w:r>
    </w:p>
    <w:p w14:paraId="776C9797" w14:textId="4469587E" w:rsidR="00440F59" w:rsidRPr="00F01815" w:rsidRDefault="00440F59" w:rsidP="00424B3A">
      <w:pPr>
        <w:spacing w:after="0" w:line="240" w:lineRule="auto"/>
        <w:jc w:val="center"/>
        <w:rPr>
          <w:rFonts w:ascii="Arial" w:eastAsia="Times New Roman" w:hAnsi="Arial" w:cs="Arial"/>
          <w:b/>
          <w:color w:val="000000" w:themeColor="text1"/>
          <w:sz w:val="20"/>
          <w:szCs w:val="20"/>
        </w:rPr>
      </w:pPr>
      <w:r w:rsidRPr="00F01815">
        <w:rPr>
          <w:rFonts w:ascii="Arial" w:eastAsia="Times New Roman" w:hAnsi="Arial" w:cs="Arial"/>
          <w:b/>
          <w:color w:val="000000" w:themeColor="text1"/>
          <w:sz w:val="20"/>
          <w:szCs w:val="20"/>
          <w:shd w:val="clear" w:color="auto" w:fill="FFFFFF"/>
        </w:rPr>
        <w:t>PCE-LPP-01</w:t>
      </w:r>
      <w:r w:rsidR="00562FB4">
        <w:rPr>
          <w:rFonts w:ascii="Arial" w:eastAsia="Times New Roman" w:hAnsi="Arial" w:cs="Arial"/>
          <w:b/>
          <w:color w:val="000000" w:themeColor="text1"/>
          <w:sz w:val="20"/>
          <w:szCs w:val="20"/>
          <w:shd w:val="clear" w:color="auto" w:fill="FFFFFF"/>
        </w:rPr>
        <w:t>7</w:t>
      </w:r>
      <w:r w:rsidRPr="00F01815">
        <w:rPr>
          <w:rFonts w:ascii="Arial" w:eastAsia="Times New Roman" w:hAnsi="Arial" w:cs="Arial"/>
          <w:b/>
          <w:color w:val="000000" w:themeColor="text1"/>
          <w:sz w:val="20"/>
          <w:szCs w:val="20"/>
          <w:shd w:val="clear" w:color="auto" w:fill="FFFFFF"/>
        </w:rPr>
        <w:t>-2025</w:t>
      </w:r>
    </w:p>
    <w:p w14:paraId="1C007DA2" w14:textId="77777777" w:rsidR="00440F59" w:rsidRPr="00F01815" w:rsidRDefault="00440F59" w:rsidP="00424B3A">
      <w:pPr>
        <w:spacing w:after="0" w:line="240" w:lineRule="auto"/>
        <w:jc w:val="center"/>
        <w:rPr>
          <w:rFonts w:ascii="Arial" w:eastAsia="Times New Roman" w:hAnsi="Arial" w:cs="Arial"/>
          <w:b/>
          <w:sz w:val="20"/>
          <w:szCs w:val="20"/>
        </w:rPr>
      </w:pPr>
      <w:r w:rsidRPr="00F01815">
        <w:rPr>
          <w:rFonts w:ascii="Arial" w:eastAsia="Times New Roman" w:hAnsi="Arial" w:cs="Arial"/>
          <w:b/>
          <w:sz w:val="20"/>
          <w:szCs w:val="20"/>
        </w:rPr>
        <w:t>(CON FUNDAMENTO EN EL</w:t>
      </w:r>
    </w:p>
    <w:p w14:paraId="59E07A67" w14:textId="77777777" w:rsidR="00440F59" w:rsidRPr="00F01815" w:rsidRDefault="00440F59" w:rsidP="00424B3A">
      <w:pPr>
        <w:spacing w:after="0" w:line="240" w:lineRule="auto"/>
        <w:jc w:val="center"/>
        <w:rPr>
          <w:rFonts w:ascii="Arial" w:eastAsia="Times New Roman" w:hAnsi="Arial" w:cs="Arial"/>
          <w:b/>
          <w:sz w:val="20"/>
          <w:szCs w:val="20"/>
        </w:rPr>
      </w:pPr>
      <w:r w:rsidRPr="00F01815">
        <w:rPr>
          <w:rFonts w:ascii="Arial" w:eastAsia="Times New Roman" w:hAnsi="Arial" w:cs="Arial"/>
          <w:b/>
          <w:sz w:val="20"/>
          <w:szCs w:val="20"/>
        </w:rPr>
        <w:t>ARTÍCULO 40, 51 FRACCIÓN I, Y 56, DE LA LEY DE ADQUISICIONES, ARRENDAMIENTOS Y CONTRATACIÓN DE SERVICIOS DEL ESTADO DE CHIHUAHUA.)</w:t>
      </w:r>
    </w:p>
    <w:p w14:paraId="13C4B75C" w14:textId="77777777" w:rsidR="00440F59" w:rsidRPr="00F01815" w:rsidRDefault="00440F59" w:rsidP="00424B3A">
      <w:pPr>
        <w:spacing w:after="0" w:line="240" w:lineRule="auto"/>
        <w:jc w:val="center"/>
        <w:rPr>
          <w:rFonts w:ascii="Arial" w:eastAsia="Times New Roman" w:hAnsi="Arial" w:cs="Arial"/>
          <w:b/>
          <w:sz w:val="20"/>
          <w:szCs w:val="20"/>
        </w:rPr>
      </w:pPr>
    </w:p>
    <w:p w14:paraId="7CBAF426" w14:textId="77777777" w:rsidR="00440F59" w:rsidRPr="00F01815" w:rsidRDefault="00440F59" w:rsidP="00424B3A">
      <w:pPr>
        <w:spacing w:after="0" w:line="240" w:lineRule="auto"/>
        <w:jc w:val="center"/>
        <w:rPr>
          <w:rFonts w:ascii="Arial" w:eastAsia="Times New Roman" w:hAnsi="Arial" w:cs="Arial"/>
          <w:b/>
          <w:sz w:val="20"/>
          <w:szCs w:val="20"/>
        </w:rPr>
      </w:pPr>
    </w:p>
    <w:p w14:paraId="2B354AB2" w14:textId="77777777" w:rsidR="00440F59" w:rsidRPr="00F01815" w:rsidRDefault="00440F59" w:rsidP="00424B3A">
      <w:pPr>
        <w:spacing w:after="0" w:line="240" w:lineRule="auto"/>
        <w:jc w:val="center"/>
        <w:rPr>
          <w:rFonts w:ascii="Arial" w:eastAsia="Times New Roman" w:hAnsi="Arial" w:cs="Arial"/>
          <w:b/>
          <w:sz w:val="20"/>
          <w:szCs w:val="20"/>
        </w:rPr>
      </w:pPr>
    </w:p>
    <w:p w14:paraId="367F4FED" w14:textId="77777777" w:rsidR="00440F59" w:rsidRPr="00F01815" w:rsidRDefault="00440F59" w:rsidP="00424B3A">
      <w:pPr>
        <w:spacing w:after="0" w:line="240" w:lineRule="auto"/>
        <w:jc w:val="center"/>
        <w:rPr>
          <w:rFonts w:ascii="Arial" w:eastAsia="Times New Roman" w:hAnsi="Arial" w:cs="Arial"/>
          <w:b/>
          <w:sz w:val="20"/>
          <w:szCs w:val="20"/>
        </w:rPr>
      </w:pPr>
    </w:p>
    <w:p w14:paraId="31D60EB9" w14:textId="77777777" w:rsidR="00440F59" w:rsidRPr="00F01815" w:rsidRDefault="00440F59" w:rsidP="00424B3A">
      <w:pPr>
        <w:spacing w:after="0" w:line="240" w:lineRule="auto"/>
        <w:jc w:val="center"/>
        <w:rPr>
          <w:rFonts w:ascii="Arial" w:eastAsia="Times New Roman" w:hAnsi="Arial" w:cs="Arial"/>
          <w:b/>
          <w:sz w:val="20"/>
          <w:szCs w:val="20"/>
        </w:rPr>
      </w:pPr>
    </w:p>
    <w:p w14:paraId="4D2A18F4" w14:textId="77777777" w:rsidR="00440F59" w:rsidRPr="00F01815" w:rsidRDefault="00440F59" w:rsidP="00424B3A">
      <w:pPr>
        <w:spacing w:after="0" w:line="240" w:lineRule="auto"/>
        <w:jc w:val="center"/>
        <w:rPr>
          <w:rFonts w:ascii="Arial" w:eastAsia="Times New Roman" w:hAnsi="Arial" w:cs="Arial"/>
          <w:b/>
          <w:sz w:val="20"/>
          <w:szCs w:val="20"/>
        </w:rPr>
      </w:pPr>
    </w:p>
    <w:p w14:paraId="630C2B05" w14:textId="77777777" w:rsidR="00440F59" w:rsidRPr="00F01815" w:rsidRDefault="00440F59" w:rsidP="00424B3A">
      <w:pPr>
        <w:spacing w:after="0" w:line="240" w:lineRule="auto"/>
        <w:jc w:val="center"/>
        <w:rPr>
          <w:rFonts w:ascii="Arial" w:eastAsia="Times New Roman" w:hAnsi="Arial" w:cs="Arial"/>
          <w:b/>
          <w:sz w:val="20"/>
          <w:szCs w:val="20"/>
        </w:rPr>
      </w:pPr>
    </w:p>
    <w:p w14:paraId="64DB4B9C" w14:textId="77777777" w:rsidR="00440F59" w:rsidRPr="00F01815" w:rsidRDefault="00440F59" w:rsidP="00424B3A">
      <w:pPr>
        <w:spacing w:after="0" w:line="240" w:lineRule="auto"/>
        <w:jc w:val="center"/>
        <w:rPr>
          <w:rFonts w:ascii="Arial" w:eastAsia="Times New Roman" w:hAnsi="Arial" w:cs="Arial"/>
          <w:b/>
          <w:sz w:val="20"/>
          <w:szCs w:val="20"/>
        </w:rPr>
      </w:pPr>
    </w:p>
    <w:p w14:paraId="79313B5E" w14:textId="77777777" w:rsidR="00440F59" w:rsidRPr="00F01815" w:rsidRDefault="00440F59" w:rsidP="00424B3A">
      <w:pPr>
        <w:spacing w:after="0" w:line="240" w:lineRule="auto"/>
        <w:jc w:val="center"/>
        <w:rPr>
          <w:rFonts w:ascii="Arial" w:eastAsia="Times New Roman" w:hAnsi="Arial" w:cs="Arial"/>
          <w:b/>
          <w:sz w:val="20"/>
          <w:szCs w:val="20"/>
        </w:rPr>
      </w:pPr>
    </w:p>
    <w:p w14:paraId="7F4BE0E4" w14:textId="77777777" w:rsidR="00440F59" w:rsidRPr="00F01815" w:rsidRDefault="00440F59" w:rsidP="00424B3A">
      <w:pPr>
        <w:spacing w:after="0" w:line="240" w:lineRule="auto"/>
        <w:jc w:val="center"/>
        <w:rPr>
          <w:rFonts w:ascii="Arial" w:eastAsia="Times New Roman" w:hAnsi="Arial" w:cs="Arial"/>
          <w:b/>
          <w:sz w:val="20"/>
          <w:szCs w:val="20"/>
        </w:rPr>
      </w:pPr>
    </w:p>
    <w:p w14:paraId="4BF095FC" w14:textId="77777777" w:rsidR="00440F59" w:rsidRPr="00F01815" w:rsidRDefault="00440F59" w:rsidP="00424B3A">
      <w:pPr>
        <w:spacing w:after="0" w:line="240" w:lineRule="auto"/>
        <w:jc w:val="center"/>
        <w:rPr>
          <w:rFonts w:ascii="Arial" w:eastAsia="Times New Roman" w:hAnsi="Arial" w:cs="Arial"/>
          <w:b/>
          <w:sz w:val="20"/>
          <w:szCs w:val="20"/>
        </w:rPr>
      </w:pPr>
    </w:p>
    <w:p w14:paraId="679BDA2E" w14:textId="77777777" w:rsidR="00440F59" w:rsidRPr="00F01815" w:rsidRDefault="00440F59" w:rsidP="00424B3A">
      <w:pPr>
        <w:spacing w:after="0" w:line="240" w:lineRule="auto"/>
        <w:jc w:val="center"/>
        <w:rPr>
          <w:rFonts w:ascii="Arial" w:eastAsia="Times New Roman" w:hAnsi="Arial" w:cs="Arial"/>
          <w:b/>
          <w:sz w:val="20"/>
          <w:szCs w:val="20"/>
        </w:rPr>
      </w:pPr>
    </w:p>
    <w:p w14:paraId="610E0035" w14:textId="4E06A5D0" w:rsidR="00440F59" w:rsidRPr="00F01815" w:rsidRDefault="00440F59" w:rsidP="00424B3A">
      <w:pPr>
        <w:spacing w:after="0" w:line="240" w:lineRule="auto"/>
        <w:jc w:val="center"/>
        <w:rPr>
          <w:rFonts w:ascii="Arial" w:eastAsia="Times New Roman" w:hAnsi="Arial" w:cs="Arial"/>
          <w:b/>
          <w:bCs/>
          <w:sz w:val="20"/>
          <w:szCs w:val="20"/>
        </w:rPr>
      </w:pPr>
      <w:r w:rsidRPr="00F01815">
        <w:rPr>
          <w:rFonts w:ascii="Arial" w:eastAsia="Times New Roman" w:hAnsi="Arial" w:cs="Arial"/>
          <w:b/>
          <w:bCs/>
          <w:sz w:val="20"/>
          <w:szCs w:val="20"/>
        </w:rPr>
        <w:t>PARA LA ADJUDICACIÓN DE CONTRATOS ABIERTOS RESPECTO A</w:t>
      </w:r>
      <w:r w:rsidR="00562FB4">
        <w:rPr>
          <w:rFonts w:ascii="Arial" w:eastAsia="Times New Roman" w:hAnsi="Arial" w:cs="Arial"/>
          <w:b/>
          <w:bCs/>
          <w:sz w:val="20"/>
          <w:szCs w:val="20"/>
        </w:rPr>
        <w:t>L</w:t>
      </w:r>
      <w:r w:rsidRPr="00F01815">
        <w:rPr>
          <w:rFonts w:ascii="Arial" w:eastAsia="Times New Roman" w:hAnsi="Arial" w:cs="Arial"/>
          <w:b/>
          <w:bCs/>
          <w:sz w:val="20"/>
          <w:szCs w:val="20"/>
        </w:rPr>
        <w:t xml:space="preserve"> “</w:t>
      </w:r>
      <w:r w:rsidR="00562FB4" w:rsidRPr="00562FB4">
        <w:rPr>
          <w:rFonts w:ascii="Arial" w:eastAsia="Times New Roman" w:hAnsi="Arial" w:cs="Arial"/>
          <w:b/>
          <w:bCs/>
          <w:sz w:val="20"/>
          <w:szCs w:val="20"/>
          <w:lang w:val="es-ES_tradnl"/>
        </w:rPr>
        <w:t>SUMINISTRO DE INSUMOS DE OSTEOSÍNTESIS Y ENDOPRÓTESIS</w:t>
      </w:r>
      <w:r w:rsidRPr="00F01815">
        <w:rPr>
          <w:rFonts w:ascii="Arial" w:eastAsia="Times New Roman" w:hAnsi="Arial" w:cs="Arial"/>
          <w:b/>
          <w:bCs/>
          <w:sz w:val="20"/>
          <w:szCs w:val="20"/>
        </w:rPr>
        <w:t>” PARA PENSIONES CIVILES DEL ESTADO DE CHIHUAHUA.</w:t>
      </w:r>
    </w:p>
    <w:p w14:paraId="712AE7DD" w14:textId="77777777" w:rsidR="00440F59" w:rsidRPr="00F01815" w:rsidRDefault="00440F59" w:rsidP="00F01815">
      <w:pPr>
        <w:spacing w:after="0" w:line="240" w:lineRule="auto"/>
        <w:jc w:val="both"/>
        <w:rPr>
          <w:rFonts w:ascii="Arial" w:eastAsia="Times New Roman" w:hAnsi="Arial" w:cs="Arial"/>
          <w:b/>
          <w:bCs/>
          <w:sz w:val="20"/>
          <w:szCs w:val="20"/>
        </w:rPr>
      </w:pPr>
    </w:p>
    <w:p w14:paraId="0B1A1898" w14:textId="77777777" w:rsidR="00440F59" w:rsidRPr="00F01815" w:rsidRDefault="00440F59" w:rsidP="00F01815">
      <w:pPr>
        <w:spacing w:after="0" w:line="240" w:lineRule="auto"/>
        <w:jc w:val="both"/>
        <w:rPr>
          <w:rFonts w:ascii="Arial" w:eastAsia="Times New Roman" w:hAnsi="Arial" w:cs="Arial"/>
          <w:b/>
          <w:bCs/>
          <w:sz w:val="20"/>
          <w:szCs w:val="20"/>
        </w:rPr>
      </w:pPr>
    </w:p>
    <w:p w14:paraId="71F400AB" w14:textId="032E30D3" w:rsidR="00440F59" w:rsidRPr="00CF0EFA" w:rsidRDefault="00440F59" w:rsidP="00F01815">
      <w:pPr>
        <w:pStyle w:val="Prrafodelista"/>
        <w:spacing w:after="0" w:line="240" w:lineRule="auto"/>
        <w:jc w:val="both"/>
        <w:rPr>
          <w:rFonts w:ascii="Arial" w:hAnsi="Arial" w:cs="Arial"/>
          <w:b/>
          <w:sz w:val="20"/>
          <w:szCs w:val="20"/>
          <w:u w:val="single"/>
        </w:rPr>
      </w:pPr>
      <w:r w:rsidRPr="00CF0EFA">
        <w:rPr>
          <w:rFonts w:ascii="Arial" w:hAnsi="Arial" w:cs="Arial"/>
          <w:b/>
          <w:sz w:val="20"/>
          <w:szCs w:val="20"/>
          <w:u w:val="single"/>
        </w:rPr>
        <w:t>INDICE</w:t>
      </w:r>
    </w:p>
    <w:p w14:paraId="38CAA6C5" w14:textId="77777777" w:rsidR="00440F59" w:rsidRPr="00F01815" w:rsidRDefault="00440F59" w:rsidP="00F01815">
      <w:pPr>
        <w:pStyle w:val="Prrafodelista"/>
        <w:spacing w:after="0" w:line="240" w:lineRule="auto"/>
        <w:jc w:val="both"/>
        <w:rPr>
          <w:rFonts w:ascii="Arial" w:hAnsi="Arial" w:cs="Arial"/>
          <w:b/>
          <w:sz w:val="20"/>
          <w:szCs w:val="20"/>
        </w:rPr>
      </w:pPr>
    </w:p>
    <w:tbl>
      <w:tblPr>
        <w:tblW w:w="9640" w:type="dxa"/>
        <w:tblInd w:w="-572" w:type="dxa"/>
        <w:tblCellMar>
          <w:left w:w="70" w:type="dxa"/>
          <w:right w:w="70" w:type="dxa"/>
        </w:tblCellMar>
        <w:tblLook w:val="04A0" w:firstRow="1" w:lastRow="0" w:firstColumn="1" w:lastColumn="0" w:noHBand="0" w:noVBand="1"/>
      </w:tblPr>
      <w:tblGrid>
        <w:gridCol w:w="8647"/>
        <w:gridCol w:w="993"/>
      </w:tblGrid>
      <w:tr w:rsidR="00440F59" w:rsidRPr="00F01815" w14:paraId="51B5908D" w14:textId="77777777" w:rsidTr="00293F37">
        <w:trPr>
          <w:trHeight w:val="300"/>
        </w:trPr>
        <w:tc>
          <w:tcPr>
            <w:tcW w:w="8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C96C7" w14:textId="77777777" w:rsidR="00440F59" w:rsidRPr="00F01815" w:rsidRDefault="00440F59" w:rsidP="00F01815">
            <w:pPr>
              <w:spacing w:after="0" w:line="240" w:lineRule="auto"/>
              <w:jc w:val="both"/>
              <w:rPr>
                <w:rFonts w:ascii="Arial" w:eastAsia="Times New Roman" w:hAnsi="Arial" w:cs="Arial"/>
                <w:b/>
                <w:bCs/>
                <w:color w:val="000000"/>
                <w:sz w:val="20"/>
                <w:szCs w:val="20"/>
                <w:lang w:eastAsia="es-MX"/>
              </w:rPr>
            </w:pPr>
            <w:r w:rsidRPr="00F01815">
              <w:rPr>
                <w:rFonts w:ascii="Arial" w:eastAsia="Times New Roman" w:hAnsi="Arial" w:cs="Arial"/>
                <w:b/>
                <w:bCs/>
                <w:color w:val="000000"/>
                <w:sz w:val="20"/>
                <w:szCs w:val="20"/>
                <w:lang w:eastAsia="es-MX"/>
              </w:rPr>
              <w:t>CONTENIDO</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DE12782" w14:textId="77777777" w:rsidR="00440F59" w:rsidRPr="00F01815" w:rsidRDefault="00440F59" w:rsidP="00F01815">
            <w:pPr>
              <w:spacing w:after="0" w:line="240" w:lineRule="auto"/>
              <w:jc w:val="both"/>
              <w:rPr>
                <w:rFonts w:ascii="Arial" w:eastAsia="Times New Roman" w:hAnsi="Arial" w:cs="Arial"/>
                <w:b/>
                <w:bCs/>
                <w:color w:val="000000"/>
                <w:sz w:val="20"/>
                <w:szCs w:val="20"/>
                <w:lang w:eastAsia="es-MX"/>
              </w:rPr>
            </w:pPr>
            <w:r w:rsidRPr="00F01815">
              <w:rPr>
                <w:rFonts w:ascii="Arial" w:eastAsia="Times New Roman" w:hAnsi="Arial" w:cs="Arial"/>
                <w:b/>
                <w:bCs/>
                <w:color w:val="000000"/>
                <w:sz w:val="20"/>
                <w:szCs w:val="20"/>
                <w:lang w:eastAsia="es-MX"/>
              </w:rPr>
              <w:t>PAGINA</w:t>
            </w:r>
          </w:p>
        </w:tc>
      </w:tr>
      <w:tr w:rsidR="00440F59" w:rsidRPr="00F01815" w14:paraId="6A5DF08A"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3D774165" w14:textId="77777777" w:rsidR="00440F59" w:rsidRPr="00F01815" w:rsidRDefault="00440F59" w:rsidP="00F01815">
            <w:pPr>
              <w:spacing w:after="0" w:line="240" w:lineRule="auto"/>
              <w:ind w:firstLineChars="300" w:firstLine="602"/>
              <w:jc w:val="both"/>
              <w:rPr>
                <w:rFonts w:ascii="Arial" w:eastAsia="Times New Roman" w:hAnsi="Arial" w:cs="Arial"/>
                <w:b/>
                <w:bCs/>
                <w:color w:val="000000"/>
                <w:sz w:val="20"/>
                <w:szCs w:val="20"/>
                <w:lang w:eastAsia="es-MX"/>
              </w:rPr>
            </w:pPr>
            <w:r w:rsidRPr="00F01815">
              <w:rPr>
                <w:rFonts w:ascii="Arial" w:eastAsia="Arial" w:hAnsi="Arial" w:cs="Arial"/>
                <w:b/>
                <w:bCs/>
                <w:color w:val="000000"/>
                <w:sz w:val="20"/>
                <w:szCs w:val="20"/>
                <w:lang w:eastAsia="es-MX"/>
              </w:rPr>
              <w:t>GLOSARIO DE TERMINOS</w:t>
            </w:r>
          </w:p>
        </w:tc>
        <w:tc>
          <w:tcPr>
            <w:tcW w:w="993" w:type="dxa"/>
            <w:tcBorders>
              <w:top w:val="nil"/>
              <w:left w:val="nil"/>
              <w:bottom w:val="single" w:sz="4" w:space="0" w:color="auto"/>
              <w:right w:val="single" w:sz="4" w:space="0" w:color="auto"/>
            </w:tcBorders>
            <w:shd w:val="clear" w:color="auto" w:fill="auto"/>
            <w:noWrap/>
            <w:vAlign w:val="bottom"/>
            <w:hideMark/>
          </w:tcPr>
          <w:p w14:paraId="2314A72B" w14:textId="77777777"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4</w:t>
            </w:r>
          </w:p>
        </w:tc>
      </w:tr>
      <w:tr w:rsidR="00440F59" w:rsidRPr="00F01815" w14:paraId="79447BE2"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30E1C8C2" w14:textId="77777777" w:rsidR="00440F59" w:rsidRPr="00F01815" w:rsidRDefault="00440F59" w:rsidP="00F01815">
            <w:pPr>
              <w:spacing w:after="0" w:line="240" w:lineRule="auto"/>
              <w:ind w:firstLineChars="300" w:firstLine="60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1.     DATOS GENERALES</w:t>
            </w:r>
          </w:p>
        </w:tc>
        <w:tc>
          <w:tcPr>
            <w:tcW w:w="993" w:type="dxa"/>
            <w:tcBorders>
              <w:top w:val="nil"/>
              <w:left w:val="nil"/>
              <w:bottom w:val="single" w:sz="4" w:space="0" w:color="auto"/>
              <w:right w:val="single" w:sz="4" w:space="0" w:color="auto"/>
            </w:tcBorders>
            <w:shd w:val="clear" w:color="auto" w:fill="auto"/>
            <w:noWrap/>
            <w:vAlign w:val="bottom"/>
          </w:tcPr>
          <w:p w14:paraId="60DF8028" w14:textId="77777777"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5</w:t>
            </w:r>
          </w:p>
        </w:tc>
      </w:tr>
      <w:tr w:rsidR="00440F59" w:rsidRPr="00F01815" w14:paraId="7F26AD90"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535188E2" w14:textId="77777777" w:rsidR="00440F59" w:rsidRPr="00F01815" w:rsidRDefault="00440F59" w:rsidP="00F01815">
            <w:pPr>
              <w:spacing w:after="0" w:line="240" w:lineRule="auto"/>
              <w:ind w:left="1062"/>
              <w:jc w:val="both"/>
              <w:rPr>
                <w:rFonts w:ascii="Arial" w:eastAsia="Times New Roman" w:hAnsi="Arial" w:cs="Arial"/>
                <w:b/>
                <w:bCs/>
                <w:color w:val="000000"/>
                <w:sz w:val="20"/>
                <w:szCs w:val="20"/>
                <w:lang w:eastAsia="es-MX"/>
              </w:rPr>
            </w:pPr>
            <w:r w:rsidRPr="00F01815">
              <w:rPr>
                <w:rFonts w:ascii="Arial" w:eastAsia="Arial" w:hAnsi="Arial" w:cs="Arial"/>
                <w:b/>
                <w:bCs/>
                <w:color w:val="000000"/>
                <w:sz w:val="20"/>
                <w:szCs w:val="20"/>
                <w:lang w:eastAsia="es-MX"/>
              </w:rPr>
              <w:t>1.1      IDIOMA EN EL QUE DEBERÁN PRESENTARSE LAS PROPUESTAS.</w:t>
            </w:r>
          </w:p>
        </w:tc>
        <w:tc>
          <w:tcPr>
            <w:tcW w:w="993" w:type="dxa"/>
            <w:tcBorders>
              <w:top w:val="nil"/>
              <w:left w:val="nil"/>
              <w:bottom w:val="single" w:sz="4" w:space="0" w:color="auto"/>
              <w:right w:val="single" w:sz="4" w:space="0" w:color="auto"/>
            </w:tcBorders>
            <w:shd w:val="clear" w:color="auto" w:fill="auto"/>
            <w:noWrap/>
            <w:vAlign w:val="bottom"/>
            <w:hideMark/>
          </w:tcPr>
          <w:p w14:paraId="79FD22A3" w14:textId="774FE9A5"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p>
        </w:tc>
      </w:tr>
      <w:tr w:rsidR="00440F59" w:rsidRPr="00F01815" w14:paraId="3A35F60C"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09DD7250"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1.2      DISPOSICIÓN PRESUPUESTARIA Y PERIODO EN QUE SE REQUIERE </w:t>
            </w:r>
          </w:p>
          <w:p w14:paraId="0F772A6D" w14:textId="77777777" w:rsidR="00440F59" w:rsidRPr="00F01815" w:rsidRDefault="00440F59" w:rsidP="00F01815">
            <w:pPr>
              <w:spacing w:after="0" w:line="240" w:lineRule="auto"/>
              <w:ind w:left="1062"/>
              <w:jc w:val="both"/>
              <w:rPr>
                <w:rFonts w:ascii="Arial" w:eastAsia="Times New Roman" w:hAnsi="Arial" w:cs="Arial"/>
                <w:b/>
                <w:bCs/>
                <w:color w:val="000000"/>
                <w:sz w:val="20"/>
                <w:szCs w:val="20"/>
                <w:lang w:eastAsia="es-MX"/>
              </w:rPr>
            </w:pPr>
            <w:r w:rsidRPr="00F01815">
              <w:rPr>
                <w:rFonts w:ascii="Arial" w:eastAsia="Arial" w:hAnsi="Arial" w:cs="Arial"/>
                <w:b/>
                <w:bCs/>
                <w:color w:val="000000"/>
                <w:sz w:val="20"/>
                <w:szCs w:val="20"/>
                <w:lang w:eastAsia="es-MX"/>
              </w:rPr>
              <w:t xml:space="preserve">           LA ADQUISICIÓN.</w:t>
            </w:r>
          </w:p>
        </w:tc>
        <w:tc>
          <w:tcPr>
            <w:tcW w:w="993" w:type="dxa"/>
            <w:tcBorders>
              <w:top w:val="nil"/>
              <w:left w:val="nil"/>
              <w:bottom w:val="single" w:sz="4" w:space="0" w:color="auto"/>
              <w:right w:val="single" w:sz="4" w:space="0" w:color="auto"/>
            </w:tcBorders>
            <w:shd w:val="clear" w:color="auto" w:fill="auto"/>
            <w:noWrap/>
            <w:vAlign w:val="bottom"/>
            <w:hideMark/>
          </w:tcPr>
          <w:p w14:paraId="69A35663" w14:textId="1581DC0D"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p>
        </w:tc>
      </w:tr>
      <w:tr w:rsidR="00440F59" w:rsidRPr="00F01815" w14:paraId="2E9846EE"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432CFB48" w14:textId="77777777" w:rsidR="00440F59" w:rsidRPr="00F01815" w:rsidRDefault="00440F59" w:rsidP="00F01815">
            <w:pPr>
              <w:spacing w:after="0" w:line="240" w:lineRule="auto"/>
              <w:ind w:left="1062"/>
              <w:jc w:val="both"/>
              <w:rPr>
                <w:rFonts w:ascii="Arial" w:eastAsia="Times New Roman" w:hAnsi="Arial" w:cs="Arial"/>
                <w:b/>
                <w:bCs/>
                <w:color w:val="000000"/>
                <w:sz w:val="20"/>
                <w:szCs w:val="20"/>
                <w:lang w:eastAsia="es-MX"/>
              </w:rPr>
            </w:pPr>
            <w:r w:rsidRPr="00F01815">
              <w:rPr>
                <w:rFonts w:ascii="Arial" w:eastAsia="Arial" w:hAnsi="Arial" w:cs="Arial"/>
                <w:b/>
                <w:bCs/>
                <w:color w:val="000000"/>
                <w:sz w:val="20"/>
                <w:szCs w:val="20"/>
                <w:lang w:eastAsia="es-MX"/>
              </w:rPr>
              <w:t>1.3      DISPOSICIÓN Y COSTO DE PARTICIPACIÓN DE LAS BASES.</w:t>
            </w:r>
          </w:p>
        </w:tc>
        <w:tc>
          <w:tcPr>
            <w:tcW w:w="993" w:type="dxa"/>
            <w:tcBorders>
              <w:top w:val="nil"/>
              <w:left w:val="nil"/>
              <w:bottom w:val="single" w:sz="4" w:space="0" w:color="auto"/>
              <w:right w:val="single" w:sz="4" w:space="0" w:color="auto"/>
            </w:tcBorders>
            <w:shd w:val="clear" w:color="auto" w:fill="auto"/>
            <w:noWrap/>
            <w:vAlign w:val="bottom"/>
            <w:hideMark/>
          </w:tcPr>
          <w:p w14:paraId="2FB0D997" w14:textId="52A96AA2"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5</w:t>
            </w:r>
          </w:p>
        </w:tc>
      </w:tr>
      <w:tr w:rsidR="00440F59" w:rsidRPr="00F01815" w14:paraId="433F325A"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22E5E078" w14:textId="77777777" w:rsidR="00440F59" w:rsidRPr="00F01815" w:rsidRDefault="00440F59" w:rsidP="00F01815">
            <w:pPr>
              <w:spacing w:after="0" w:line="240" w:lineRule="auto"/>
              <w:ind w:firstLineChars="300" w:firstLine="602"/>
              <w:jc w:val="both"/>
              <w:rPr>
                <w:rFonts w:ascii="Arial" w:eastAsia="Times New Roman" w:hAnsi="Arial" w:cs="Arial"/>
                <w:b/>
                <w:bCs/>
                <w:color w:val="000000"/>
                <w:sz w:val="20"/>
                <w:szCs w:val="20"/>
                <w:lang w:eastAsia="es-MX"/>
              </w:rPr>
            </w:pPr>
            <w:r w:rsidRPr="00F01815">
              <w:rPr>
                <w:rFonts w:ascii="Arial" w:eastAsia="Times New Roman" w:hAnsi="Arial" w:cs="Arial"/>
                <w:b/>
                <w:bCs/>
                <w:color w:val="000000"/>
                <w:sz w:val="20"/>
                <w:szCs w:val="20"/>
                <w:lang w:eastAsia="es-MX"/>
              </w:rPr>
              <w:t>2.     OBJETO Y ALCANCE DE LA LICITACIÓN</w:t>
            </w:r>
          </w:p>
        </w:tc>
        <w:tc>
          <w:tcPr>
            <w:tcW w:w="993" w:type="dxa"/>
            <w:tcBorders>
              <w:top w:val="nil"/>
              <w:left w:val="nil"/>
              <w:bottom w:val="single" w:sz="4" w:space="0" w:color="auto"/>
              <w:right w:val="single" w:sz="4" w:space="0" w:color="auto"/>
            </w:tcBorders>
            <w:shd w:val="clear" w:color="auto" w:fill="auto"/>
            <w:noWrap/>
            <w:vAlign w:val="bottom"/>
            <w:hideMark/>
          </w:tcPr>
          <w:p w14:paraId="67E1246C" w14:textId="77777777"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6</w:t>
            </w:r>
          </w:p>
        </w:tc>
      </w:tr>
      <w:tr w:rsidR="00440F59" w:rsidRPr="00F01815" w14:paraId="78719E8E"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6A7B8ED8"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2.1      INFORMACIÓN SOBRE LA ADQUISICIÓN.</w:t>
            </w:r>
          </w:p>
        </w:tc>
        <w:tc>
          <w:tcPr>
            <w:tcW w:w="993" w:type="dxa"/>
            <w:tcBorders>
              <w:top w:val="nil"/>
              <w:left w:val="nil"/>
              <w:bottom w:val="single" w:sz="4" w:space="0" w:color="auto"/>
              <w:right w:val="single" w:sz="4" w:space="0" w:color="auto"/>
            </w:tcBorders>
            <w:shd w:val="clear" w:color="auto" w:fill="auto"/>
            <w:noWrap/>
            <w:vAlign w:val="bottom"/>
            <w:hideMark/>
          </w:tcPr>
          <w:p w14:paraId="2123E0BE" w14:textId="77777777"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6</w:t>
            </w:r>
          </w:p>
        </w:tc>
      </w:tr>
      <w:tr w:rsidR="00440F59" w:rsidRPr="00F01815" w14:paraId="4E835AD6"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39DC9D01"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2.1.1   OBJETO DE LA LICITACIÓN</w:t>
            </w:r>
          </w:p>
        </w:tc>
        <w:tc>
          <w:tcPr>
            <w:tcW w:w="993" w:type="dxa"/>
            <w:tcBorders>
              <w:top w:val="nil"/>
              <w:left w:val="nil"/>
              <w:bottom w:val="single" w:sz="4" w:space="0" w:color="auto"/>
              <w:right w:val="single" w:sz="4" w:space="0" w:color="auto"/>
            </w:tcBorders>
            <w:shd w:val="clear" w:color="auto" w:fill="auto"/>
            <w:noWrap/>
            <w:vAlign w:val="bottom"/>
            <w:hideMark/>
          </w:tcPr>
          <w:p w14:paraId="5F800D19" w14:textId="77777777"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6</w:t>
            </w:r>
          </w:p>
        </w:tc>
      </w:tr>
      <w:tr w:rsidR="00440F59" w:rsidRPr="00F01815" w14:paraId="14BB7D57"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2040AD05"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2.1.2   PLAZO, LUGAR Y CONDICIONES DE ENTREGA.</w:t>
            </w:r>
          </w:p>
        </w:tc>
        <w:tc>
          <w:tcPr>
            <w:tcW w:w="993" w:type="dxa"/>
            <w:tcBorders>
              <w:top w:val="nil"/>
              <w:left w:val="nil"/>
              <w:bottom w:val="single" w:sz="4" w:space="0" w:color="auto"/>
              <w:right w:val="single" w:sz="4" w:space="0" w:color="auto"/>
            </w:tcBorders>
            <w:shd w:val="clear" w:color="auto" w:fill="auto"/>
            <w:noWrap/>
            <w:vAlign w:val="bottom"/>
            <w:hideMark/>
          </w:tcPr>
          <w:p w14:paraId="6C3A5428" w14:textId="0BDDC423"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6</w:t>
            </w:r>
          </w:p>
        </w:tc>
      </w:tr>
      <w:tr w:rsidR="00440F59" w:rsidRPr="00F01815" w14:paraId="4DBD84B6"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77C4415A"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2.1.3   CONDICIONES DE PAGO.</w:t>
            </w:r>
          </w:p>
        </w:tc>
        <w:tc>
          <w:tcPr>
            <w:tcW w:w="993" w:type="dxa"/>
            <w:tcBorders>
              <w:top w:val="nil"/>
              <w:left w:val="nil"/>
              <w:bottom w:val="single" w:sz="4" w:space="0" w:color="auto"/>
              <w:right w:val="single" w:sz="4" w:space="0" w:color="auto"/>
            </w:tcBorders>
            <w:shd w:val="clear" w:color="auto" w:fill="auto"/>
            <w:noWrap/>
            <w:vAlign w:val="bottom"/>
            <w:hideMark/>
          </w:tcPr>
          <w:p w14:paraId="3F0C163A" w14:textId="642F36C0"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7</w:t>
            </w:r>
          </w:p>
        </w:tc>
      </w:tr>
      <w:tr w:rsidR="00440F59" w:rsidRPr="00F01815" w14:paraId="793064DE"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7A992B8E"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2.2      CALIDAD.</w:t>
            </w:r>
          </w:p>
        </w:tc>
        <w:tc>
          <w:tcPr>
            <w:tcW w:w="993" w:type="dxa"/>
            <w:tcBorders>
              <w:top w:val="nil"/>
              <w:left w:val="nil"/>
              <w:bottom w:val="single" w:sz="4" w:space="0" w:color="auto"/>
              <w:right w:val="single" w:sz="4" w:space="0" w:color="auto"/>
            </w:tcBorders>
            <w:shd w:val="clear" w:color="auto" w:fill="auto"/>
            <w:noWrap/>
            <w:vAlign w:val="bottom"/>
            <w:hideMark/>
          </w:tcPr>
          <w:p w14:paraId="6128E6F0" w14:textId="797485DB"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w:t>
            </w:r>
          </w:p>
        </w:tc>
      </w:tr>
      <w:tr w:rsidR="00440F59" w:rsidRPr="00F01815" w14:paraId="2661FE8E"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509A9720"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2.3      INSPECCIÓN Y VERIFICACIÓN DE CALIDAD.  </w:t>
            </w:r>
          </w:p>
        </w:tc>
        <w:tc>
          <w:tcPr>
            <w:tcW w:w="993" w:type="dxa"/>
            <w:tcBorders>
              <w:top w:val="nil"/>
              <w:left w:val="nil"/>
              <w:bottom w:val="single" w:sz="4" w:space="0" w:color="auto"/>
              <w:right w:val="single" w:sz="4" w:space="0" w:color="auto"/>
            </w:tcBorders>
            <w:shd w:val="clear" w:color="auto" w:fill="auto"/>
            <w:noWrap/>
            <w:vAlign w:val="bottom"/>
            <w:hideMark/>
          </w:tcPr>
          <w:p w14:paraId="55A497D7" w14:textId="621B82C6"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w:t>
            </w:r>
          </w:p>
        </w:tc>
      </w:tr>
      <w:tr w:rsidR="00440F59" w:rsidRPr="00F01815" w14:paraId="41B78BFA"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186F5332" w14:textId="77777777" w:rsidR="00440F59" w:rsidRPr="00F01815" w:rsidRDefault="00440F59" w:rsidP="00F01815">
            <w:pPr>
              <w:spacing w:after="0" w:line="240" w:lineRule="auto"/>
              <w:ind w:firstLineChars="300" w:firstLine="602"/>
              <w:jc w:val="both"/>
              <w:rPr>
                <w:rFonts w:ascii="Arial" w:eastAsia="Times New Roman" w:hAnsi="Arial" w:cs="Arial"/>
                <w:b/>
                <w:bCs/>
                <w:color w:val="000000"/>
                <w:sz w:val="20"/>
                <w:szCs w:val="20"/>
                <w:lang w:eastAsia="es-MX"/>
              </w:rPr>
            </w:pPr>
            <w:r w:rsidRPr="00F01815">
              <w:rPr>
                <w:rFonts w:ascii="Arial" w:eastAsia="Times New Roman" w:hAnsi="Arial" w:cs="Arial"/>
                <w:b/>
                <w:bCs/>
                <w:color w:val="000000"/>
                <w:sz w:val="20"/>
                <w:szCs w:val="20"/>
                <w:lang w:eastAsia="es-MX"/>
              </w:rPr>
              <w:t>3.     FORMA Y TERMINOS DE LOS ACTOS DEL PROCEDIMIENTO</w:t>
            </w:r>
          </w:p>
        </w:tc>
        <w:tc>
          <w:tcPr>
            <w:tcW w:w="993" w:type="dxa"/>
            <w:tcBorders>
              <w:top w:val="nil"/>
              <w:left w:val="nil"/>
              <w:bottom w:val="single" w:sz="4" w:space="0" w:color="auto"/>
              <w:right w:val="single" w:sz="4" w:space="0" w:color="auto"/>
            </w:tcBorders>
            <w:shd w:val="clear" w:color="auto" w:fill="auto"/>
            <w:noWrap/>
            <w:vAlign w:val="bottom"/>
            <w:hideMark/>
          </w:tcPr>
          <w:p w14:paraId="01D77531" w14:textId="29FEBA8C"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w:t>
            </w:r>
          </w:p>
        </w:tc>
      </w:tr>
      <w:tr w:rsidR="00440F59" w:rsidRPr="00F01815" w14:paraId="6D20A878"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3981D1FC"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3.1      INFORMACIÓN ESPECÍFICA DE LOS EVENTOS DE ESTA LICITACIÓN.</w:t>
            </w:r>
          </w:p>
        </w:tc>
        <w:tc>
          <w:tcPr>
            <w:tcW w:w="993" w:type="dxa"/>
            <w:tcBorders>
              <w:top w:val="nil"/>
              <w:left w:val="nil"/>
              <w:bottom w:val="single" w:sz="4" w:space="0" w:color="auto"/>
              <w:right w:val="single" w:sz="4" w:space="0" w:color="auto"/>
            </w:tcBorders>
            <w:shd w:val="clear" w:color="auto" w:fill="auto"/>
            <w:noWrap/>
            <w:vAlign w:val="bottom"/>
            <w:hideMark/>
          </w:tcPr>
          <w:p w14:paraId="44618B0F" w14:textId="01D6B847"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p>
        </w:tc>
      </w:tr>
      <w:tr w:rsidR="00440F59" w:rsidRPr="00F01815" w14:paraId="67B8F498"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18EC049F"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3.2      IMPEDIMENTOS PARA RECIBIR PROPUESTAS O CELEBRAR  </w:t>
            </w:r>
          </w:p>
          <w:p w14:paraId="317A1982"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CONTRATOS.</w:t>
            </w:r>
          </w:p>
        </w:tc>
        <w:tc>
          <w:tcPr>
            <w:tcW w:w="993" w:type="dxa"/>
            <w:tcBorders>
              <w:top w:val="nil"/>
              <w:left w:val="nil"/>
              <w:bottom w:val="single" w:sz="4" w:space="0" w:color="auto"/>
              <w:right w:val="single" w:sz="4" w:space="0" w:color="auto"/>
            </w:tcBorders>
            <w:shd w:val="clear" w:color="auto" w:fill="auto"/>
            <w:noWrap/>
            <w:vAlign w:val="bottom"/>
            <w:hideMark/>
          </w:tcPr>
          <w:p w14:paraId="34317096" w14:textId="15646663"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p>
        </w:tc>
      </w:tr>
      <w:tr w:rsidR="00440F59" w:rsidRPr="00F01815" w14:paraId="41A1EEAE"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3D8C5DB6"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3.3      JUNTA DE ACLARACIONES.</w:t>
            </w:r>
          </w:p>
        </w:tc>
        <w:tc>
          <w:tcPr>
            <w:tcW w:w="993" w:type="dxa"/>
            <w:tcBorders>
              <w:top w:val="nil"/>
              <w:left w:val="nil"/>
              <w:bottom w:val="single" w:sz="4" w:space="0" w:color="auto"/>
              <w:right w:val="single" w:sz="4" w:space="0" w:color="auto"/>
            </w:tcBorders>
            <w:shd w:val="clear" w:color="auto" w:fill="auto"/>
            <w:noWrap/>
            <w:vAlign w:val="bottom"/>
            <w:hideMark/>
          </w:tcPr>
          <w:p w14:paraId="4CF3D793" w14:textId="75DF3D6F"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9</w:t>
            </w:r>
          </w:p>
        </w:tc>
      </w:tr>
      <w:tr w:rsidR="00440F59" w:rsidRPr="00F01815" w14:paraId="258CE41D"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7C4E5F9A"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3.4      ACTO DE PRESENTACIÓN Y APERTURA DE PROPUESTAS.</w:t>
            </w:r>
          </w:p>
        </w:tc>
        <w:tc>
          <w:tcPr>
            <w:tcW w:w="993" w:type="dxa"/>
            <w:tcBorders>
              <w:top w:val="nil"/>
              <w:left w:val="nil"/>
              <w:bottom w:val="single" w:sz="4" w:space="0" w:color="auto"/>
              <w:right w:val="single" w:sz="4" w:space="0" w:color="auto"/>
            </w:tcBorders>
            <w:shd w:val="clear" w:color="auto" w:fill="auto"/>
            <w:noWrap/>
            <w:vAlign w:val="bottom"/>
            <w:hideMark/>
          </w:tcPr>
          <w:p w14:paraId="65B68157" w14:textId="3ADC04CF"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1</w:t>
            </w:r>
            <w:r w:rsidR="006A1193">
              <w:rPr>
                <w:rFonts w:ascii="Arial" w:eastAsia="Times New Roman" w:hAnsi="Arial" w:cs="Arial"/>
                <w:color w:val="000000"/>
                <w:sz w:val="20"/>
                <w:szCs w:val="20"/>
                <w:lang w:eastAsia="es-MX"/>
              </w:rPr>
              <w:t>0</w:t>
            </w:r>
          </w:p>
        </w:tc>
      </w:tr>
      <w:tr w:rsidR="00440F59" w:rsidRPr="00F01815" w14:paraId="20212E59"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2917E987"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3.5      FALLO ADJUDICATORIO.</w:t>
            </w:r>
          </w:p>
        </w:tc>
        <w:tc>
          <w:tcPr>
            <w:tcW w:w="993" w:type="dxa"/>
            <w:tcBorders>
              <w:top w:val="nil"/>
              <w:left w:val="nil"/>
              <w:bottom w:val="single" w:sz="4" w:space="0" w:color="auto"/>
              <w:right w:val="single" w:sz="4" w:space="0" w:color="auto"/>
            </w:tcBorders>
            <w:shd w:val="clear" w:color="auto" w:fill="auto"/>
            <w:noWrap/>
            <w:vAlign w:val="bottom"/>
            <w:hideMark/>
          </w:tcPr>
          <w:p w14:paraId="1566B457" w14:textId="1B2B0214"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1</w:t>
            </w:r>
            <w:r w:rsidR="006A1193">
              <w:rPr>
                <w:rFonts w:ascii="Arial" w:eastAsia="Times New Roman" w:hAnsi="Arial" w:cs="Arial"/>
                <w:color w:val="000000"/>
                <w:sz w:val="20"/>
                <w:szCs w:val="20"/>
                <w:lang w:eastAsia="es-MX"/>
              </w:rPr>
              <w:t>1</w:t>
            </w:r>
          </w:p>
        </w:tc>
      </w:tr>
      <w:tr w:rsidR="00440F59" w:rsidRPr="00F01815" w14:paraId="60BDBCE6"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33FBBD69" w14:textId="77777777" w:rsidR="00440F59" w:rsidRPr="00F01815" w:rsidRDefault="00440F59" w:rsidP="00F01815">
            <w:pPr>
              <w:spacing w:after="0" w:line="240" w:lineRule="auto"/>
              <w:ind w:firstLineChars="300" w:firstLine="602"/>
              <w:jc w:val="both"/>
              <w:rPr>
                <w:rFonts w:ascii="Arial" w:eastAsia="Times New Roman" w:hAnsi="Arial" w:cs="Arial"/>
                <w:b/>
                <w:bCs/>
                <w:color w:val="000000"/>
                <w:sz w:val="20"/>
                <w:szCs w:val="20"/>
                <w:lang w:eastAsia="es-MX"/>
              </w:rPr>
            </w:pPr>
            <w:r w:rsidRPr="00F01815">
              <w:rPr>
                <w:rFonts w:ascii="Arial" w:eastAsia="Times New Roman" w:hAnsi="Arial" w:cs="Arial"/>
                <w:b/>
                <w:bCs/>
                <w:color w:val="000000"/>
                <w:sz w:val="20"/>
                <w:szCs w:val="20"/>
                <w:lang w:eastAsia="es-MX"/>
              </w:rPr>
              <w:t>4.     INSTRUCCIONES PARA ELABORAR LAS PROPUESTAS.</w:t>
            </w:r>
          </w:p>
        </w:tc>
        <w:tc>
          <w:tcPr>
            <w:tcW w:w="993" w:type="dxa"/>
            <w:tcBorders>
              <w:top w:val="nil"/>
              <w:left w:val="nil"/>
              <w:bottom w:val="single" w:sz="4" w:space="0" w:color="auto"/>
              <w:right w:val="single" w:sz="4" w:space="0" w:color="auto"/>
            </w:tcBorders>
            <w:shd w:val="clear" w:color="auto" w:fill="auto"/>
            <w:noWrap/>
            <w:vAlign w:val="bottom"/>
            <w:hideMark/>
          </w:tcPr>
          <w:p w14:paraId="5B9E3E02" w14:textId="1D46C27C"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12</w:t>
            </w:r>
          </w:p>
        </w:tc>
      </w:tr>
      <w:tr w:rsidR="00440F59" w:rsidRPr="00F01815" w14:paraId="3F322EA3"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6A04AC27"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4.1      ACREDITACIÓN DE LA PERSONALIDAD DE LOS LICITANTES.</w:t>
            </w:r>
          </w:p>
        </w:tc>
        <w:tc>
          <w:tcPr>
            <w:tcW w:w="993" w:type="dxa"/>
            <w:tcBorders>
              <w:top w:val="nil"/>
              <w:left w:val="nil"/>
              <w:bottom w:val="single" w:sz="4" w:space="0" w:color="auto"/>
              <w:right w:val="single" w:sz="4" w:space="0" w:color="auto"/>
            </w:tcBorders>
            <w:shd w:val="clear" w:color="auto" w:fill="auto"/>
            <w:noWrap/>
            <w:vAlign w:val="bottom"/>
          </w:tcPr>
          <w:p w14:paraId="504D43E3" w14:textId="1454E511"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1</w:t>
            </w:r>
            <w:r w:rsidR="006A1193">
              <w:rPr>
                <w:rFonts w:ascii="Arial" w:eastAsia="Times New Roman" w:hAnsi="Arial" w:cs="Arial"/>
                <w:color w:val="000000"/>
                <w:sz w:val="20"/>
                <w:szCs w:val="20"/>
                <w:lang w:eastAsia="es-MX"/>
              </w:rPr>
              <w:t>3</w:t>
            </w:r>
          </w:p>
        </w:tc>
      </w:tr>
      <w:tr w:rsidR="00440F59" w:rsidRPr="00F01815" w14:paraId="3D8F5415"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0333EE86"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4.2      PRESENTACIÓN DE PROPUESTAS CONJUNTAS.</w:t>
            </w:r>
          </w:p>
        </w:tc>
        <w:tc>
          <w:tcPr>
            <w:tcW w:w="993" w:type="dxa"/>
            <w:tcBorders>
              <w:top w:val="nil"/>
              <w:left w:val="nil"/>
              <w:bottom w:val="single" w:sz="4" w:space="0" w:color="auto"/>
              <w:right w:val="single" w:sz="4" w:space="0" w:color="auto"/>
            </w:tcBorders>
            <w:shd w:val="clear" w:color="auto" w:fill="auto"/>
            <w:noWrap/>
            <w:vAlign w:val="bottom"/>
          </w:tcPr>
          <w:p w14:paraId="7A522CD8" w14:textId="339CD301"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1</w:t>
            </w:r>
            <w:r w:rsidR="006A1193">
              <w:rPr>
                <w:rFonts w:ascii="Arial" w:eastAsia="Times New Roman" w:hAnsi="Arial" w:cs="Arial"/>
                <w:color w:val="000000"/>
                <w:sz w:val="20"/>
                <w:szCs w:val="20"/>
                <w:lang w:eastAsia="es-MX"/>
              </w:rPr>
              <w:t>4</w:t>
            </w:r>
          </w:p>
        </w:tc>
      </w:tr>
      <w:tr w:rsidR="00440F59" w:rsidRPr="00F01815" w14:paraId="70C9CB8C"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3E996C8A" w14:textId="77777777"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5.     PROPUESTAS</w:t>
            </w:r>
          </w:p>
        </w:tc>
        <w:tc>
          <w:tcPr>
            <w:tcW w:w="993" w:type="dxa"/>
            <w:tcBorders>
              <w:top w:val="nil"/>
              <w:left w:val="nil"/>
              <w:bottom w:val="single" w:sz="4" w:space="0" w:color="auto"/>
              <w:right w:val="single" w:sz="4" w:space="0" w:color="auto"/>
            </w:tcBorders>
            <w:shd w:val="clear" w:color="auto" w:fill="auto"/>
            <w:noWrap/>
            <w:vAlign w:val="bottom"/>
          </w:tcPr>
          <w:p w14:paraId="1EE5CBD7" w14:textId="137A9852"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1</w:t>
            </w:r>
            <w:r w:rsidR="006A1193">
              <w:rPr>
                <w:rFonts w:ascii="Arial" w:eastAsia="Times New Roman" w:hAnsi="Arial" w:cs="Arial"/>
                <w:color w:val="000000"/>
                <w:sz w:val="20"/>
                <w:szCs w:val="20"/>
                <w:lang w:eastAsia="es-MX"/>
              </w:rPr>
              <w:t>5</w:t>
            </w:r>
          </w:p>
        </w:tc>
      </w:tr>
      <w:tr w:rsidR="00440F59" w:rsidRPr="00F01815" w14:paraId="57609178"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0892AEE7"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5.1      DOCUMENTACION LEGAL, FINANCIERA Y FISCAL.</w:t>
            </w:r>
          </w:p>
        </w:tc>
        <w:tc>
          <w:tcPr>
            <w:tcW w:w="993" w:type="dxa"/>
            <w:tcBorders>
              <w:top w:val="nil"/>
              <w:left w:val="nil"/>
              <w:bottom w:val="single" w:sz="4" w:space="0" w:color="auto"/>
              <w:right w:val="single" w:sz="4" w:space="0" w:color="auto"/>
            </w:tcBorders>
            <w:shd w:val="clear" w:color="auto" w:fill="auto"/>
            <w:noWrap/>
            <w:vAlign w:val="bottom"/>
          </w:tcPr>
          <w:p w14:paraId="7E4C7CE6" w14:textId="49CF1496"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1</w:t>
            </w:r>
            <w:r w:rsidR="00FE253D">
              <w:rPr>
                <w:rFonts w:ascii="Arial" w:eastAsia="Times New Roman" w:hAnsi="Arial" w:cs="Arial"/>
                <w:color w:val="000000"/>
                <w:sz w:val="20"/>
                <w:szCs w:val="20"/>
                <w:lang w:eastAsia="es-MX"/>
              </w:rPr>
              <w:t>6</w:t>
            </w:r>
          </w:p>
        </w:tc>
      </w:tr>
      <w:tr w:rsidR="00440F59" w:rsidRPr="00F01815" w14:paraId="5AFF8747"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2EB983A2"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5.1.1   DOCUMENTACIÒN LEGAL:</w:t>
            </w:r>
          </w:p>
        </w:tc>
        <w:tc>
          <w:tcPr>
            <w:tcW w:w="993" w:type="dxa"/>
            <w:tcBorders>
              <w:top w:val="nil"/>
              <w:left w:val="nil"/>
              <w:bottom w:val="single" w:sz="4" w:space="0" w:color="auto"/>
              <w:right w:val="single" w:sz="4" w:space="0" w:color="auto"/>
            </w:tcBorders>
            <w:shd w:val="clear" w:color="auto" w:fill="auto"/>
            <w:noWrap/>
            <w:vAlign w:val="bottom"/>
          </w:tcPr>
          <w:p w14:paraId="1DFBABEE" w14:textId="771802AB"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1</w:t>
            </w:r>
            <w:r w:rsidR="00FE253D">
              <w:rPr>
                <w:rFonts w:ascii="Arial" w:eastAsia="Times New Roman" w:hAnsi="Arial" w:cs="Arial"/>
                <w:color w:val="000000"/>
                <w:sz w:val="20"/>
                <w:szCs w:val="20"/>
                <w:lang w:eastAsia="es-MX"/>
              </w:rPr>
              <w:t>6</w:t>
            </w:r>
          </w:p>
        </w:tc>
      </w:tr>
      <w:tr w:rsidR="00440F59" w:rsidRPr="00F01815" w14:paraId="37B96845"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17F58304" w14:textId="414C5328"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5.1.2   DOCUMENTACIÒN FI</w:t>
            </w:r>
            <w:r w:rsidR="00FE253D">
              <w:rPr>
                <w:rFonts w:ascii="Arial" w:eastAsia="Arial" w:hAnsi="Arial" w:cs="Arial"/>
                <w:b/>
                <w:bCs/>
                <w:color w:val="000000"/>
                <w:sz w:val="20"/>
                <w:szCs w:val="20"/>
                <w:lang w:eastAsia="es-MX"/>
              </w:rPr>
              <w:t>N</w:t>
            </w:r>
            <w:r w:rsidRPr="00F01815">
              <w:rPr>
                <w:rFonts w:ascii="Arial" w:eastAsia="Arial" w:hAnsi="Arial" w:cs="Arial"/>
                <w:b/>
                <w:bCs/>
                <w:color w:val="000000"/>
                <w:sz w:val="20"/>
                <w:szCs w:val="20"/>
                <w:lang w:eastAsia="es-MX"/>
              </w:rPr>
              <w:t>ANCIERA Y FISCAL:</w:t>
            </w:r>
          </w:p>
        </w:tc>
        <w:tc>
          <w:tcPr>
            <w:tcW w:w="993" w:type="dxa"/>
            <w:tcBorders>
              <w:top w:val="nil"/>
              <w:left w:val="nil"/>
              <w:bottom w:val="single" w:sz="4" w:space="0" w:color="auto"/>
              <w:right w:val="single" w:sz="4" w:space="0" w:color="auto"/>
            </w:tcBorders>
            <w:shd w:val="clear" w:color="auto" w:fill="auto"/>
            <w:noWrap/>
            <w:vAlign w:val="bottom"/>
          </w:tcPr>
          <w:p w14:paraId="40AFEA39" w14:textId="77777777"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18</w:t>
            </w:r>
          </w:p>
        </w:tc>
      </w:tr>
      <w:tr w:rsidR="00440F59" w:rsidRPr="00F01815" w14:paraId="2628D100"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5EE1F78E"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5.2      PROPUESTA TÉCNICA:</w:t>
            </w:r>
          </w:p>
        </w:tc>
        <w:tc>
          <w:tcPr>
            <w:tcW w:w="993" w:type="dxa"/>
            <w:tcBorders>
              <w:top w:val="nil"/>
              <w:left w:val="nil"/>
              <w:bottom w:val="single" w:sz="4" w:space="0" w:color="auto"/>
              <w:right w:val="single" w:sz="4" w:space="0" w:color="auto"/>
            </w:tcBorders>
            <w:shd w:val="clear" w:color="auto" w:fill="auto"/>
            <w:noWrap/>
            <w:vAlign w:val="bottom"/>
          </w:tcPr>
          <w:p w14:paraId="1DE2F049" w14:textId="198388BA" w:rsidR="00440F59" w:rsidRPr="00F01815" w:rsidRDefault="00FE253D"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20</w:t>
            </w:r>
          </w:p>
        </w:tc>
      </w:tr>
      <w:tr w:rsidR="00440F59" w:rsidRPr="00F01815" w14:paraId="25D90F79"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06E6B47C"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5.3      PROPUESTA ECONÓMICA:</w:t>
            </w:r>
          </w:p>
        </w:tc>
        <w:tc>
          <w:tcPr>
            <w:tcW w:w="993" w:type="dxa"/>
            <w:tcBorders>
              <w:top w:val="nil"/>
              <w:left w:val="nil"/>
              <w:bottom w:val="single" w:sz="4" w:space="0" w:color="auto"/>
              <w:right w:val="single" w:sz="4" w:space="0" w:color="auto"/>
            </w:tcBorders>
            <w:shd w:val="clear" w:color="auto" w:fill="auto"/>
            <w:noWrap/>
            <w:vAlign w:val="bottom"/>
          </w:tcPr>
          <w:p w14:paraId="5BA6B776" w14:textId="6BED4F13"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FE253D">
              <w:rPr>
                <w:rFonts w:ascii="Arial" w:eastAsia="Times New Roman" w:hAnsi="Arial" w:cs="Arial"/>
                <w:color w:val="000000"/>
                <w:sz w:val="20"/>
                <w:szCs w:val="20"/>
                <w:lang w:eastAsia="es-MX"/>
              </w:rPr>
              <w:t>1</w:t>
            </w:r>
          </w:p>
        </w:tc>
      </w:tr>
      <w:tr w:rsidR="00440F59" w:rsidRPr="00F01815" w14:paraId="2E4BE5F9"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13335420" w14:textId="77777777" w:rsidR="00440F59" w:rsidRPr="00F01815" w:rsidRDefault="00440F59" w:rsidP="00F01815">
            <w:pPr>
              <w:spacing w:after="0" w:line="240" w:lineRule="auto"/>
              <w:ind w:firstLineChars="300" w:firstLine="602"/>
              <w:jc w:val="both"/>
              <w:rPr>
                <w:rFonts w:ascii="Arial" w:eastAsia="Times New Roman" w:hAnsi="Arial" w:cs="Arial"/>
                <w:b/>
                <w:bCs/>
                <w:color w:val="000000"/>
                <w:sz w:val="20"/>
                <w:szCs w:val="20"/>
                <w:lang w:eastAsia="es-MX"/>
              </w:rPr>
            </w:pPr>
            <w:r w:rsidRPr="00F01815">
              <w:rPr>
                <w:rFonts w:ascii="Arial" w:eastAsia="Times New Roman" w:hAnsi="Arial" w:cs="Arial"/>
                <w:b/>
                <w:bCs/>
                <w:color w:val="000000"/>
                <w:sz w:val="20"/>
                <w:szCs w:val="20"/>
                <w:lang w:eastAsia="es-MX"/>
              </w:rPr>
              <w:t>6.     CRITERIOS ESPECIFICOS DE EVALUACION DE PROPUESTA</w:t>
            </w:r>
          </w:p>
        </w:tc>
        <w:tc>
          <w:tcPr>
            <w:tcW w:w="993" w:type="dxa"/>
            <w:tcBorders>
              <w:top w:val="nil"/>
              <w:left w:val="nil"/>
              <w:bottom w:val="single" w:sz="4" w:space="0" w:color="auto"/>
              <w:right w:val="single" w:sz="4" w:space="0" w:color="auto"/>
            </w:tcBorders>
            <w:shd w:val="clear" w:color="auto" w:fill="auto"/>
            <w:noWrap/>
            <w:vAlign w:val="bottom"/>
            <w:hideMark/>
          </w:tcPr>
          <w:p w14:paraId="332F07D3" w14:textId="1726AA2E"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1</w:t>
            </w:r>
          </w:p>
        </w:tc>
      </w:tr>
      <w:tr w:rsidR="00440F59" w:rsidRPr="00F01815" w14:paraId="55CA4D2C"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30C23D67"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6.1      EVALUACIÓN DE LAS PROPUESTAS.</w:t>
            </w:r>
          </w:p>
        </w:tc>
        <w:tc>
          <w:tcPr>
            <w:tcW w:w="993" w:type="dxa"/>
            <w:tcBorders>
              <w:top w:val="nil"/>
              <w:left w:val="nil"/>
              <w:bottom w:val="single" w:sz="4" w:space="0" w:color="auto"/>
              <w:right w:val="single" w:sz="4" w:space="0" w:color="auto"/>
            </w:tcBorders>
            <w:shd w:val="clear" w:color="auto" w:fill="auto"/>
            <w:noWrap/>
            <w:vAlign w:val="bottom"/>
            <w:hideMark/>
          </w:tcPr>
          <w:p w14:paraId="26BA57E2" w14:textId="6CCFE4DE"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1</w:t>
            </w:r>
          </w:p>
        </w:tc>
      </w:tr>
      <w:tr w:rsidR="00440F59" w:rsidRPr="00F01815" w14:paraId="3E9C02B2"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4CFF632E" w14:textId="77777777" w:rsidR="00440F59" w:rsidRPr="00F01815" w:rsidRDefault="00440F59" w:rsidP="00F01815">
            <w:pPr>
              <w:spacing w:after="0" w:line="240" w:lineRule="auto"/>
              <w:ind w:firstLineChars="300" w:firstLine="60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7.     ADJUDICACION Y DEL CONTRATO</w:t>
            </w:r>
          </w:p>
        </w:tc>
        <w:tc>
          <w:tcPr>
            <w:tcW w:w="993" w:type="dxa"/>
            <w:tcBorders>
              <w:top w:val="nil"/>
              <w:left w:val="nil"/>
              <w:bottom w:val="single" w:sz="4" w:space="0" w:color="auto"/>
              <w:right w:val="single" w:sz="4" w:space="0" w:color="auto"/>
            </w:tcBorders>
            <w:shd w:val="clear" w:color="auto" w:fill="auto"/>
            <w:noWrap/>
            <w:vAlign w:val="bottom"/>
            <w:hideMark/>
          </w:tcPr>
          <w:p w14:paraId="7C8CBF83" w14:textId="269B7403"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FE253D">
              <w:rPr>
                <w:rFonts w:ascii="Arial" w:eastAsia="Times New Roman" w:hAnsi="Arial" w:cs="Arial"/>
                <w:color w:val="000000"/>
                <w:sz w:val="20"/>
                <w:szCs w:val="20"/>
                <w:lang w:eastAsia="es-MX"/>
              </w:rPr>
              <w:t>2</w:t>
            </w:r>
          </w:p>
        </w:tc>
      </w:tr>
      <w:tr w:rsidR="00440F59" w:rsidRPr="00F01815" w14:paraId="7C368FC7"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0220351E"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7.1      FORMA DE ADJUDICACIÓN.</w:t>
            </w:r>
          </w:p>
        </w:tc>
        <w:tc>
          <w:tcPr>
            <w:tcW w:w="993" w:type="dxa"/>
            <w:tcBorders>
              <w:top w:val="nil"/>
              <w:left w:val="nil"/>
              <w:bottom w:val="single" w:sz="4" w:space="0" w:color="auto"/>
              <w:right w:val="single" w:sz="4" w:space="0" w:color="auto"/>
            </w:tcBorders>
            <w:shd w:val="clear" w:color="auto" w:fill="auto"/>
            <w:noWrap/>
            <w:vAlign w:val="bottom"/>
          </w:tcPr>
          <w:p w14:paraId="28A27A32" w14:textId="0769DE5F"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FE253D">
              <w:rPr>
                <w:rFonts w:ascii="Arial" w:eastAsia="Times New Roman" w:hAnsi="Arial" w:cs="Arial"/>
                <w:color w:val="000000"/>
                <w:sz w:val="20"/>
                <w:szCs w:val="20"/>
                <w:lang w:eastAsia="es-MX"/>
              </w:rPr>
              <w:t>2</w:t>
            </w:r>
          </w:p>
        </w:tc>
      </w:tr>
      <w:tr w:rsidR="00440F59" w:rsidRPr="00F01815" w14:paraId="5F008AF4"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5436BE4D"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7.2      CRITERIOS DE ADJUDICACIÓN.</w:t>
            </w:r>
          </w:p>
        </w:tc>
        <w:tc>
          <w:tcPr>
            <w:tcW w:w="993" w:type="dxa"/>
            <w:tcBorders>
              <w:top w:val="nil"/>
              <w:left w:val="nil"/>
              <w:bottom w:val="single" w:sz="4" w:space="0" w:color="auto"/>
              <w:right w:val="single" w:sz="4" w:space="0" w:color="auto"/>
            </w:tcBorders>
            <w:shd w:val="clear" w:color="auto" w:fill="auto"/>
            <w:noWrap/>
            <w:vAlign w:val="bottom"/>
          </w:tcPr>
          <w:p w14:paraId="532F774C" w14:textId="1DA8569B"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2</w:t>
            </w:r>
          </w:p>
        </w:tc>
      </w:tr>
      <w:tr w:rsidR="00440F59" w:rsidRPr="00F01815" w14:paraId="68B3CFED"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32DFA582"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7.3      FIRMA DEL CONTRATO</w:t>
            </w:r>
          </w:p>
        </w:tc>
        <w:tc>
          <w:tcPr>
            <w:tcW w:w="993" w:type="dxa"/>
            <w:tcBorders>
              <w:top w:val="nil"/>
              <w:left w:val="nil"/>
              <w:bottom w:val="single" w:sz="4" w:space="0" w:color="auto"/>
              <w:right w:val="single" w:sz="4" w:space="0" w:color="auto"/>
            </w:tcBorders>
            <w:shd w:val="clear" w:color="auto" w:fill="auto"/>
            <w:noWrap/>
            <w:vAlign w:val="bottom"/>
          </w:tcPr>
          <w:p w14:paraId="48DD3129" w14:textId="114133A9"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FE253D">
              <w:rPr>
                <w:rFonts w:ascii="Arial" w:eastAsia="Times New Roman" w:hAnsi="Arial" w:cs="Arial"/>
                <w:color w:val="000000"/>
                <w:sz w:val="20"/>
                <w:szCs w:val="20"/>
                <w:lang w:eastAsia="es-MX"/>
              </w:rPr>
              <w:t>3</w:t>
            </w:r>
          </w:p>
        </w:tc>
      </w:tr>
      <w:tr w:rsidR="00440F59" w:rsidRPr="00F01815" w14:paraId="4D80A1A0"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553CB5BA"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7.4      GARANTÍA.</w:t>
            </w:r>
          </w:p>
        </w:tc>
        <w:tc>
          <w:tcPr>
            <w:tcW w:w="993" w:type="dxa"/>
            <w:tcBorders>
              <w:top w:val="nil"/>
              <w:left w:val="nil"/>
              <w:bottom w:val="single" w:sz="4" w:space="0" w:color="auto"/>
              <w:right w:val="single" w:sz="4" w:space="0" w:color="auto"/>
            </w:tcBorders>
            <w:shd w:val="clear" w:color="auto" w:fill="auto"/>
            <w:noWrap/>
            <w:vAlign w:val="bottom"/>
          </w:tcPr>
          <w:p w14:paraId="1514795D" w14:textId="23BBA026"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3</w:t>
            </w:r>
          </w:p>
        </w:tc>
      </w:tr>
      <w:tr w:rsidR="00440F59" w:rsidRPr="00F01815" w14:paraId="1020B642"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5AC563D8"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lastRenderedPageBreak/>
              <w:t>7.5      PENAS CONVENCIONALES Y DEDUCTIVAS.</w:t>
            </w:r>
          </w:p>
        </w:tc>
        <w:tc>
          <w:tcPr>
            <w:tcW w:w="993" w:type="dxa"/>
            <w:tcBorders>
              <w:top w:val="nil"/>
              <w:left w:val="nil"/>
              <w:bottom w:val="single" w:sz="4" w:space="0" w:color="auto"/>
              <w:right w:val="single" w:sz="4" w:space="0" w:color="auto"/>
            </w:tcBorders>
            <w:shd w:val="clear" w:color="auto" w:fill="auto"/>
            <w:noWrap/>
            <w:vAlign w:val="bottom"/>
          </w:tcPr>
          <w:p w14:paraId="619444CF" w14:textId="245F3157"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3</w:t>
            </w:r>
          </w:p>
        </w:tc>
      </w:tr>
      <w:tr w:rsidR="00440F59" w:rsidRPr="00F01815" w14:paraId="51092A18"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51FCBB85"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7.6    RESCISIÓN DEL CONTRATO</w:t>
            </w:r>
          </w:p>
        </w:tc>
        <w:tc>
          <w:tcPr>
            <w:tcW w:w="993" w:type="dxa"/>
            <w:tcBorders>
              <w:top w:val="nil"/>
              <w:left w:val="nil"/>
              <w:bottom w:val="single" w:sz="4" w:space="0" w:color="auto"/>
              <w:right w:val="single" w:sz="4" w:space="0" w:color="auto"/>
            </w:tcBorders>
            <w:shd w:val="clear" w:color="auto" w:fill="auto"/>
            <w:noWrap/>
            <w:vAlign w:val="bottom"/>
          </w:tcPr>
          <w:p w14:paraId="67B2CA56" w14:textId="5C0A6F88"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FE253D">
              <w:rPr>
                <w:rFonts w:ascii="Arial" w:eastAsia="Times New Roman" w:hAnsi="Arial" w:cs="Arial"/>
                <w:color w:val="000000"/>
                <w:sz w:val="20"/>
                <w:szCs w:val="20"/>
                <w:lang w:eastAsia="es-MX"/>
              </w:rPr>
              <w:t>4</w:t>
            </w:r>
          </w:p>
        </w:tc>
      </w:tr>
      <w:tr w:rsidR="00440F59" w:rsidRPr="00F01815" w14:paraId="0AC44CD2"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67A0C74A" w14:textId="77777777" w:rsidR="00440F59" w:rsidRPr="00F01815" w:rsidRDefault="00440F59" w:rsidP="00F01815">
            <w:pPr>
              <w:spacing w:after="0" w:line="240" w:lineRule="auto"/>
              <w:ind w:left="1062"/>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7.7    TERMINACIÓN ANTICIPADA DEL CONTRATO.</w:t>
            </w:r>
          </w:p>
        </w:tc>
        <w:tc>
          <w:tcPr>
            <w:tcW w:w="993" w:type="dxa"/>
            <w:tcBorders>
              <w:top w:val="nil"/>
              <w:left w:val="nil"/>
              <w:bottom w:val="single" w:sz="4" w:space="0" w:color="auto"/>
              <w:right w:val="single" w:sz="4" w:space="0" w:color="auto"/>
            </w:tcBorders>
            <w:shd w:val="clear" w:color="auto" w:fill="auto"/>
            <w:noWrap/>
            <w:vAlign w:val="bottom"/>
          </w:tcPr>
          <w:p w14:paraId="1E0A434B" w14:textId="3C65D1C5"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5</w:t>
            </w:r>
          </w:p>
        </w:tc>
      </w:tr>
      <w:tr w:rsidR="00440F59" w:rsidRPr="00F01815" w14:paraId="0DCB7801"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27C3CD16" w14:textId="77777777"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8.     MODIFICACIONES</w:t>
            </w:r>
          </w:p>
        </w:tc>
        <w:tc>
          <w:tcPr>
            <w:tcW w:w="993" w:type="dxa"/>
            <w:tcBorders>
              <w:top w:val="nil"/>
              <w:left w:val="nil"/>
              <w:bottom w:val="single" w:sz="4" w:space="0" w:color="auto"/>
              <w:right w:val="single" w:sz="4" w:space="0" w:color="auto"/>
            </w:tcBorders>
            <w:shd w:val="clear" w:color="auto" w:fill="auto"/>
            <w:noWrap/>
            <w:vAlign w:val="bottom"/>
          </w:tcPr>
          <w:p w14:paraId="1D9F92B2" w14:textId="4B433328"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5</w:t>
            </w:r>
          </w:p>
        </w:tc>
      </w:tr>
      <w:tr w:rsidR="00440F59" w:rsidRPr="00F01815" w14:paraId="13E463D1"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51C780D3" w14:textId="77777777"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8.1 A LA CONVOCATORIA Y/O LAS BASES</w:t>
            </w:r>
          </w:p>
        </w:tc>
        <w:tc>
          <w:tcPr>
            <w:tcW w:w="993" w:type="dxa"/>
            <w:tcBorders>
              <w:top w:val="nil"/>
              <w:left w:val="nil"/>
              <w:bottom w:val="single" w:sz="4" w:space="0" w:color="auto"/>
              <w:right w:val="single" w:sz="4" w:space="0" w:color="auto"/>
            </w:tcBorders>
            <w:shd w:val="clear" w:color="auto" w:fill="auto"/>
            <w:noWrap/>
            <w:vAlign w:val="bottom"/>
          </w:tcPr>
          <w:p w14:paraId="6DA5FCE9" w14:textId="0108732F"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5</w:t>
            </w:r>
          </w:p>
        </w:tc>
      </w:tr>
      <w:tr w:rsidR="00440F59" w:rsidRPr="00F01815" w14:paraId="7FE6EC39"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3BD6156E" w14:textId="5F7797CD"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8.2 AL CONTRATO</w:t>
            </w:r>
            <w:r w:rsidR="00C26E0F">
              <w:rPr>
                <w:rFonts w:ascii="Arial" w:eastAsia="Arial" w:hAnsi="Arial" w:cs="Arial"/>
                <w:b/>
                <w:bCs/>
                <w:color w:val="000000"/>
                <w:sz w:val="20"/>
                <w:szCs w:val="20"/>
                <w:lang w:eastAsia="es-MX"/>
              </w:rPr>
              <w:t>.</w:t>
            </w:r>
          </w:p>
        </w:tc>
        <w:tc>
          <w:tcPr>
            <w:tcW w:w="993" w:type="dxa"/>
            <w:tcBorders>
              <w:top w:val="nil"/>
              <w:left w:val="nil"/>
              <w:bottom w:val="single" w:sz="4" w:space="0" w:color="auto"/>
              <w:right w:val="single" w:sz="4" w:space="0" w:color="auto"/>
            </w:tcBorders>
            <w:shd w:val="clear" w:color="auto" w:fill="auto"/>
            <w:noWrap/>
            <w:vAlign w:val="bottom"/>
          </w:tcPr>
          <w:p w14:paraId="1F00E1E6" w14:textId="3972BF3E" w:rsidR="00440F59" w:rsidRPr="00F01815" w:rsidRDefault="00440F59" w:rsidP="00F01815">
            <w:pPr>
              <w:spacing w:after="0" w:line="240" w:lineRule="auto"/>
              <w:jc w:val="both"/>
              <w:rPr>
                <w:rFonts w:ascii="Arial" w:eastAsia="Times New Roman" w:hAnsi="Arial" w:cs="Arial"/>
                <w:color w:val="000000"/>
                <w:sz w:val="20"/>
                <w:szCs w:val="20"/>
                <w:lang w:eastAsia="es-MX"/>
              </w:rPr>
            </w:pPr>
            <w:r w:rsidRPr="00F01815">
              <w:rPr>
                <w:rFonts w:ascii="Arial" w:eastAsia="Times New Roman" w:hAnsi="Arial" w:cs="Arial"/>
                <w:color w:val="000000"/>
                <w:sz w:val="20"/>
                <w:szCs w:val="20"/>
                <w:lang w:eastAsia="es-MX"/>
              </w:rPr>
              <w:t>2</w:t>
            </w:r>
            <w:r w:rsidR="006A1193">
              <w:rPr>
                <w:rFonts w:ascii="Arial" w:eastAsia="Times New Roman" w:hAnsi="Arial" w:cs="Arial"/>
                <w:color w:val="000000"/>
                <w:sz w:val="20"/>
                <w:szCs w:val="20"/>
                <w:lang w:eastAsia="es-MX"/>
              </w:rPr>
              <w:t>6</w:t>
            </w:r>
          </w:p>
        </w:tc>
      </w:tr>
      <w:tr w:rsidR="00440F59" w:rsidRPr="00F01815" w14:paraId="12454EDB"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59014556" w14:textId="77777777"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9.     DESCALIFICACIÓN Y/O DESECHAMIENTO DE PARTICIPANTES.</w:t>
            </w:r>
          </w:p>
        </w:tc>
        <w:tc>
          <w:tcPr>
            <w:tcW w:w="993" w:type="dxa"/>
            <w:tcBorders>
              <w:top w:val="nil"/>
              <w:left w:val="nil"/>
              <w:bottom w:val="single" w:sz="4" w:space="0" w:color="auto"/>
              <w:right w:val="single" w:sz="4" w:space="0" w:color="auto"/>
            </w:tcBorders>
            <w:shd w:val="clear" w:color="auto" w:fill="auto"/>
            <w:noWrap/>
            <w:vAlign w:val="bottom"/>
            <w:hideMark/>
          </w:tcPr>
          <w:p w14:paraId="20CDCD2F" w14:textId="4C2F7E12"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26</w:t>
            </w:r>
          </w:p>
        </w:tc>
      </w:tr>
      <w:tr w:rsidR="00440F59" w:rsidRPr="00F01815" w14:paraId="2BD9E86A"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07EEE5AE" w14:textId="77777777"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10.    SUSPENSIÓN TEMPORAL DE LA LICITACIÓN</w:t>
            </w:r>
          </w:p>
        </w:tc>
        <w:tc>
          <w:tcPr>
            <w:tcW w:w="993" w:type="dxa"/>
            <w:tcBorders>
              <w:top w:val="nil"/>
              <w:left w:val="nil"/>
              <w:bottom w:val="single" w:sz="4" w:space="0" w:color="auto"/>
              <w:right w:val="single" w:sz="4" w:space="0" w:color="auto"/>
            </w:tcBorders>
            <w:shd w:val="clear" w:color="auto" w:fill="auto"/>
            <w:noWrap/>
            <w:vAlign w:val="bottom"/>
          </w:tcPr>
          <w:p w14:paraId="72EDE793" w14:textId="1E0AD6B5"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27</w:t>
            </w:r>
          </w:p>
        </w:tc>
      </w:tr>
      <w:tr w:rsidR="00440F59" w:rsidRPr="00F01815" w14:paraId="5E74DEF1"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61B607A4" w14:textId="77777777"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11.    CANCELACIÓN DE LA LICITACIÓN</w:t>
            </w:r>
          </w:p>
        </w:tc>
        <w:tc>
          <w:tcPr>
            <w:tcW w:w="993" w:type="dxa"/>
            <w:tcBorders>
              <w:top w:val="nil"/>
              <w:left w:val="nil"/>
              <w:bottom w:val="single" w:sz="4" w:space="0" w:color="auto"/>
              <w:right w:val="single" w:sz="4" w:space="0" w:color="auto"/>
            </w:tcBorders>
            <w:shd w:val="clear" w:color="auto" w:fill="auto"/>
            <w:noWrap/>
            <w:vAlign w:val="bottom"/>
            <w:hideMark/>
          </w:tcPr>
          <w:p w14:paraId="1F501651" w14:textId="6E06779D"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27</w:t>
            </w:r>
          </w:p>
        </w:tc>
      </w:tr>
      <w:tr w:rsidR="00440F59" w:rsidRPr="00F01815" w14:paraId="7D20D747"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hideMark/>
          </w:tcPr>
          <w:p w14:paraId="4499A243" w14:textId="77777777"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12.    DECLARACIÓN DE LICITACIÓN DESIERTA</w:t>
            </w:r>
          </w:p>
        </w:tc>
        <w:tc>
          <w:tcPr>
            <w:tcW w:w="993" w:type="dxa"/>
            <w:tcBorders>
              <w:top w:val="nil"/>
              <w:left w:val="nil"/>
              <w:bottom w:val="single" w:sz="4" w:space="0" w:color="auto"/>
              <w:right w:val="single" w:sz="4" w:space="0" w:color="auto"/>
            </w:tcBorders>
            <w:shd w:val="clear" w:color="auto" w:fill="auto"/>
            <w:noWrap/>
            <w:vAlign w:val="bottom"/>
            <w:hideMark/>
          </w:tcPr>
          <w:p w14:paraId="54F2AE98" w14:textId="34ABD469"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27</w:t>
            </w:r>
          </w:p>
        </w:tc>
      </w:tr>
      <w:tr w:rsidR="00440F59" w:rsidRPr="00F01815" w14:paraId="6F19F772"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6FEFCBBB" w14:textId="77777777" w:rsidR="00440F59" w:rsidRPr="00F01815" w:rsidRDefault="00440F59" w:rsidP="00F01815">
            <w:pPr>
              <w:spacing w:after="0" w:line="240" w:lineRule="auto"/>
              <w:jc w:val="both"/>
              <w:rPr>
                <w:rFonts w:ascii="Arial" w:eastAsia="Times New Roman" w:hAnsi="Arial" w:cs="Arial"/>
                <w:b/>
                <w:bCs/>
                <w:color w:val="000000"/>
                <w:sz w:val="20"/>
                <w:szCs w:val="20"/>
                <w:lang w:eastAsia="es-MX"/>
              </w:rPr>
            </w:pPr>
            <w:r w:rsidRPr="00F01815">
              <w:rPr>
                <w:rFonts w:ascii="Arial" w:eastAsia="Arial" w:hAnsi="Arial" w:cs="Arial"/>
                <w:b/>
                <w:bCs/>
                <w:color w:val="000000"/>
                <w:sz w:val="20"/>
                <w:szCs w:val="20"/>
                <w:lang w:eastAsia="es-MX"/>
              </w:rPr>
              <w:t xml:space="preserve">          13.     INCONFORMIDADES CONTRA EL ACTO DE LA LICITACION PÚBLICA</w:t>
            </w:r>
          </w:p>
        </w:tc>
        <w:tc>
          <w:tcPr>
            <w:tcW w:w="993" w:type="dxa"/>
            <w:tcBorders>
              <w:top w:val="nil"/>
              <w:left w:val="nil"/>
              <w:bottom w:val="single" w:sz="4" w:space="0" w:color="auto"/>
              <w:right w:val="single" w:sz="4" w:space="0" w:color="auto"/>
            </w:tcBorders>
            <w:shd w:val="clear" w:color="auto" w:fill="auto"/>
            <w:noWrap/>
            <w:vAlign w:val="bottom"/>
            <w:hideMark/>
          </w:tcPr>
          <w:p w14:paraId="5D67B866" w14:textId="3247E408"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w:t>
            </w:r>
          </w:p>
        </w:tc>
      </w:tr>
      <w:tr w:rsidR="00440F59" w:rsidRPr="00F01815" w14:paraId="3CBAA0BF" w14:textId="77777777" w:rsidTr="00293F37">
        <w:trPr>
          <w:trHeight w:val="300"/>
        </w:trPr>
        <w:tc>
          <w:tcPr>
            <w:tcW w:w="8647" w:type="dxa"/>
            <w:tcBorders>
              <w:top w:val="nil"/>
              <w:left w:val="single" w:sz="4" w:space="0" w:color="auto"/>
              <w:bottom w:val="single" w:sz="4" w:space="0" w:color="auto"/>
              <w:right w:val="single" w:sz="4" w:space="0" w:color="auto"/>
            </w:tcBorders>
            <w:shd w:val="clear" w:color="auto" w:fill="auto"/>
            <w:noWrap/>
            <w:vAlign w:val="center"/>
          </w:tcPr>
          <w:p w14:paraId="5236BAD0" w14:textId="77777777" w:rsidR="00440F59" w:rsidRPr="00F01815" w:rsidRDefault="00440F59" w:rsidP="00F01815">
            <w:pPr>
              <w:spacing w:after="0" w:line="240" w:lineRule="auto"/>
              <w:jc w:val="both"/>
              <w:rPr>
                <w:rFonts w:ascii="Arial" w:eastAsia="Arial" w:hAnsi="Arial" w:cs="Arial"/>
                <w:b/>
                <w:bCs/>
                <w:color w:val="000000"/>
                <w:sz w:val="20"/>
                <w:szCs w:val="20"/>
                <w:lang w:eastAsia="es-MX"/>
              </w:rPr>
            </w:pPr>
            <w:r w:rsidRPr="00F01815">
              <w:rPr>
                <w:rFonts w:ascii="Arial" w:eastAsia="Arial" w:hAnsi="Arial" w:cs="Arial"/>
                <w:b/>
                <w:bCs/>
                <w:color w:val="000000"/>
                <w:sz w:val="20"/>
                <w:szCs w:val="20"/>
                <w:lang w:eastAsia="es-MX"/>
              </w:rPr>
              <w:t xml:space="preserve">          14.     FORMATOS</w:t>
            </w:r>
          </w:p>
        </w:tc>
        <w:tc>
          <w:tcPr>
            <w:tcW w:w="993" w:type="dxa"/>
            <w:tcBorders>
              <w:top w:val="nil"/>
              <w:left w:val="nil"/>
              <w:bottom w:val="single" w:sz="4" w:space="0" w:color="auto"/>
              <w:right w:val="single" w:sz="4" w:space="0" w:color="auto"/>
            </w:tcBorders>
            <w:shd w:val="clear" w:color="auto" w:fill="auto"/>
            <w:noWrap/>
            <w:vAlign w:val="bottom"/>
            <w:hideMark/>
          </w:tcPr>
          <w:p w14:paraId="18A994B5" w14:textId="0FFBAD5E" w:rsidR="00440F59" w:rsidRPr="00F01815" w:rsidRDefault="006A1193" w:rsidP="00F01815">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28</w:t>
            </w:r>
          </w:p>
        </w:tc>
      </w:tr>
    </w:tbl>
    <w:p w14:paraId="5EB593AE" w14:textId="77777777" w:rsidR="00440F59" w:rsidRPr="00F01815" w:rsidRDefault="00440F59" w:rsidP="00F01815">
      <w:pPr>
        <w:pStyle w:val="Prrafodelista"/>
        <w:spacing w:after="0" w:line="240" w:lineRule="auto"/>
        <w:jc w:val="both"/>
        <w:rPr>
          <w:rFonts w:ascii="Arial" w:hAnsi="Arial" w:cs="Arial"/>
          <w:b/>
          <w:sz w:val="20"/>
          <w:szCs w:val="20"/>
        </w:rPr>
      </w:pPr>
    </w:p>
    <w:p w14:paraId="76EF614F" w14:textId="77777777" w:rsidR="00440F59" w:rsidRPr="00F01815" w:rsidRDefault="00440F59" w:rsidP="00F01815">
      <w:pPr>
        <w:pStyle w:val="Prrafodelista"/>
        <w:spacing w:after="0" w:line="240" w:lineRule="auto"/>
        <w:jc w:val="both"/>
        <w:rPr>
          <w:rFonts w:ascii="Arial" w:hAnsi="Arial" w:cs="Arial"/>
          <w:b/>
          <w:sz w:val="20"/>
          <w:szCs w:val="20"/>
        </w:rPr>
      </w:pPr>
    </w:p>
    <w:p w14:paraId="58751181" w14:textId="77777777" w:rsidR="00440F59" w:rsidRPr="00F01815" w:rsidRDefault="00440F59" w:rsidP="00F01815">
      <w:pPr>
        <w:pStyle w:val="Prrafodelista"/>
        <w:spacing w:after="0" w:line="240" w:lineRule="auto"/>
        <w:jc w:val="both"/>
        <w:rPr>
          <w:rFonts w:ascii="Arial" w:hAnsi="Arial" w:cs="Arial"/>
          <w:b/>
          <w:sz w:val="20"/>
          <w:szCs w:val="20"/>
        </w:rPr>
      </w:pPr>
    </w:p>
    <w:p w14:paraId="1E2D5ACE" w14:textId="77777777" w:rsidR="00440F59" w:rsidRPr="00F01815" w:rsidRDefault="00440F59" w:rsidP="00F01815">
      <w:pPr>
        <w:pStyle w:val="Prrafodelista"/>
        <w:spacing w:after="0" w:line="240" w:lineRule="auto"/>
        <w:jc w:val="both"/>
        <w:rPr>
          <w:rFonts w:ascii="Arial" w:hAnsi="Arial" w:cs="Arial"/>
          <w:b/>
          <w:sz w:val="20"/>
          <w:szCs w:val="20"/>
        </w:rPr>
      </w:pPr>
    </w:p>
    <w:p w14:paraId="4D015B9D" w14:textId="77777777" w:rsidR="00440F59" w:rsidRPr="00F01815" w:rsidRDefault="00440F59" w:rsidP="00F01815">
      <w:pPr>
        <w:pStyle w:val="Prrafodelista"/>
        <w:spacing w:after="0" w:line="240" w:lineRule="auto"/>
        <w:jc w:val="both"/>
        <w:rPr>
          <w:rFonts w:ascii="Arial" w:hAnsi="Arial" w:cs="Arial"/>
          <w:b/>
          <w:sz w:val="20"/>
          <w:szCs w:val="20"/>
        </w:rPr>
      </w:pPr>
    </w:p>
    <w:p w14:paraId="48247A84" w14:textId="77777777" w:rsidR="00440F59" w:rsidRPr="00F01815" w:rsidRDefault="00440F59" w:rsidP="00F01815">
      <w:pPr>
        <w:pStyle w:val="Prrafodelista"/>
        <w:spacing w:after="0" w:line="240" w:lineRule="auto"/>
        <w:jc w:val="both"/>
        <w:rPr>
          <w:rFonts w:ascii="Arial" w:hAnsi="Arial" w:cs="Arial"/>
          <w:b/>
          <w:sz w:val="20"/>
          <w:szCs w:val="20"/>
        </w:rPr>
      </w:pPr>
    </w:p>
    <w:p w14:paraId="3A7CE3AF" w14:textId="77777777" w:rsidR="00440F59" w:rsidRPr="00F01815" w:rsidRDefault="00440F59" w:rsidP="00F01815">
      <w:pPr>
        <w:pStyle w:val="Prrafodelista"/>
        <w:spacing w:after="0" w:line="240" w:lineRule="auto"/>
        <w:jc w:val="both"/>
        <w:rPr>
          <w:rFonts w:ascii="Arial" w:hAnsi="Arial" w:cs="Arial"/>
          <w:b/>
          <w:sz w:val="20"/>
          <w:szCs w:val="20"/>
        </w:rPr>
      </w:pPr>
    </w:p>
    <w:p w14:paraId="64378039" w14:textId="77777777" w:rsidR="00440F59" w:rsidRPr="00F01815" w:rsidRDefault="00440F59" w:rsidP="00F01815">
      <w:pPr>
        <w:pStyle w:val="Prrafodelista"/>
        <w:spacing w:after="0" w:line="240" w:lineRule="auto"/>
        <w:jc w:val="both"/>
        <w:rPr>
          <w:rFonts w:ascii="Arial" w:hAnsi="Arial" w:cs="Arial"/>
          <w:b/>
          <w:sz w:val="20"/>
          <w:szCs w:val="20"/>
        </w:rPr>
      </w:pPr>
    </w:p>
    <w:p w14:paraId="403EE7C5" w14:textId="77777777" w:rsidR="00440F59" w:rsidRPr="00F01815" w:rsidRDefault="00440F59" w:rsidP="00F01815">
      <w:pPr>
        <w:pStyle w:val="Prrafodelista"/>
        <w:spacing w:after="0" w:line="240" w:lineRule="auto"/>
        <w:jc w:val="both"/>
        <w:rPr>
          <w:rFonts w:ascii="Arial" w:hAnsi="Arial" w:cs="Arial"/>
          <w:b/>
          <w:sz w:val="20"/>
          <w:szCs w:val="20"/>
        </w:rPr>
      </w:pPr>
    </w:p>
    <w:p w14:paraId="484E3AF8" w14:textId="77777777" w:rsidR="00440F59" w:rsidRPr="00F01815" w:rsidRDefault="00440F59" w:rsidP="00F01815">
      <w:pPr>
        <w:pStyle w:val="Prrafodelista"/>
        <w:spacing w:after="0" w:line="240" w:lineRule="auto"/>
        <w:jc w:val="both"/>
        <w:rPr>
          <w:rFonts w:ascii="Arial" w:hAnsi="Arial" w:cs="Arial"/>
          <w:b/>
          <w:sz w:val="20"/>
          <w:szCs w:val="20"/>
        </w:rPr>
      </w:pPr>
    </w:p>
    <w:p w14:paraId="7C392417" w14:textId="77777777" w:rsidR="00440F59" w:rsidRPr="00F01815" w:rsidRDefault="00440F59" w:rsidP="00F01815">
      <w:pPr>
        <w:pStyle w:val="Prrafodelista"/>
        <w:spacing w:after="0" w:line="240" w:lineRule="auto"/>
        <w:jc w:val="both"/>
        <w:rPr>
          <w:rFonts w:ascii="Arial" w:hAnsi="Arial" w:cs="Arial"/>
          <w:b/>
          <w:sz w:val="20"/>
          <w:szCs w:val="20"/>
        </w:rPr>
      </w:pPr>
    </w:p>
    <w:p w14:paraId="372A8B0E" w14:textId="77777777" w:rsidR="00440F59" w:rsidRPr="00F01815" w:rsidRDefault="00440F59" w:rsidP="00F01815">
      <w:pPr>
        <w:pStyle w:val="Prrafodelista"/>
        <w:spacing w:after="0" w:line="240" w:lineRule="auto"/>
        <w:jc w:val="both"/>
        <w:rPr>
          <w:rFonts w:ascii="Arial" w:hAnsi="Arial" w:cs="Arial"/>
          <w:b/>
          <w:sz w:val="20"/>
          <w:szCs w:val="20"/>
        </w:rPr>
      </w:pPr>
    </w:p>
    <w:p w14:paraId="762565EF" w14:textId="77777777" w:rsidR="00440F59" w:rsidRPr="00F01815" w:rsidRDefault="00440F59" w:rsidP="00F01815">
      <w:pPr>
        <w:pStyle w:val="Prrafodelista"/>
        <w:spacing w:after="0" w:line="240" w:lineRule="auto"/>
        <w:jc w:val="both"/>
        <w:rPr>
          <w:rFonts w:ascii="Arial" w:hAnsi="Arial" w:cs="Arial"/>
          <w:b/>
          <w:sz w:val="20"/>
          <w:szCs w:val="20"/>
        </w:rPr>
      </w:pPr>
    </w:p>
    <w:p w14:paraId="13C47777" w14:textId="77777777" w:rsidR="00440F59" w:rsidRPr="00F01815" w:rsidRDefault="00440F59" w:rsidP="00F01815">
      <w:pPr>
        <w:pStyle w:val="Prrafodelista"/>
        <w:spacing w:after="0" w:line="240" w:lineRule="auto"/>
        <w:jc w:val="both"/>
        <w:rPr>
          <w:rFonts w:ascii="Arial" w:hAnsi="Arial" w:cs="Arial"/>
          <w:b/>
          <w:sz w:val="20"/>
          <w:szCs w:val="20"/>
        </w:rPr>
      </w:pPr>
    </w:p>
    <w:p w14:paraId="7327CA99" w14:textId="77777777" w:rsidR="00440F59" w:rsidRPr="00F01815" w:rsidRDefault="00440F59" w:rsidP="00F01815">
      <w:pPr>
        <w:pStyle w:val="Prrafodelista"/>
        <w:spacing w:after="0" w:line="240" w:lineRule="auto"/>
        <w:jc w:val="both"/>
        <w:rPr>
          <w:rFonts w:ascii="Arial" w:hAnsi="Arial" w:cs="Arial"/>
          <w:b/>
          <w:sz w:val="20"/>
          <w:szCs w:val="20"/>
        </w:rPr>
      </w:pPr>
    </w:p>
    <w:p w14:paraId="58943C87" w14:textId="77777777" w:rsidR="00440F59" w:rsidRPr="00F01815" w:rsidRDefault="00440F59" w:rsidP="00F01815">
      <w:pPr>
        <w:pStyle w:val="Prrafodelista"/>
        <w:spacing w:after="0" w:line="240" w:lineRule="auto"/>
        <w:jc w:val="both"/>
        <w:rPr>
          <w:rFonts w:ascii="Arial" w:hAnsi="Arial" w:cs="Arial"/>
          <w:b/>
          <w:sz w:val="20"/>
          <w:szCs w:val="20"/>
        </w:rPr>
      </w:pPr>
    </w:p>
    <w:p w14:paraId="49E2E514" w14:textId="77777777" w:rsidR="00440F59" w:rsidRPr="00F01815" w:rsidRDefault="00440F59" w:rsidP="00F01815">
      <w:pPr>
        <w:pStyle w:val="Prrafodelista"/>
        <w:spacing w:after="0" w:line="240" w:lineRule="auto"/>
        <w:jc w:val="both"/>
        <w:rPr>
          <w:rFonts w:ascii="Arial" w:hAnsi="Arial" w:cs="Arial"/>
          <w:b/>
          <w:sz w:val="20"/>
          <w:szCs w:val="20"/>
        </w:rPr>
      </w:pPr>
    </w:p>
    <w:p w14:paraId="207B0889" w14:textId="77777777" w:rsidR="00440F59" w:rsidRPr="00F01815" w:rsidRDefault="00440F59" w:rsidP="00F01815">
      <w:pPr>
        <w:pStyle w:val="Prrafodelista"/>
        <w:spacing w:after="0" w:line="240" w:lineRule="auto"/>
        <w:jc w:val="both"/>
        <w:rPr>
          <w:rFonts w:ascii="Arial" w:hAnsi="Arial" w:cs="Arial"/>
          <w:b/>
          <w:sz w:val="20"/>
          <w:szCs w:val="20"/>
        </w:rPr>
      </w:pPr>
    </w:p>
    <w:p w14:paraId="2B032233" w14:textId="77777777" w:rsidR="00440F59" w:rsidRPr="00F01815" w:rsidRDefault="00440F59" w:rsidP="00F01815">
      <w:pPr>
        <w:pStyle w:val="Prrafodelista"/>
        <w:spacing w:after="0" w:line="240" w:lineRule="auto"/>
        <w:jc w:val="both"/>
        <w:rPr>
          <w:rFonts w:ascii="Arial" w:hAnsi="Arial" w:cs="Arial"/>
          <w:b/>
          <w:sz w:val="20"/>
          <w:szCs w:val="20"/>
        </w:rPr>
      </w:pPr>
    </w:p>
    <w:p w14:paraId="3243BB5F" w14:textId="77777777" w:rsidR="00440F59" w:rsidRPr="00F01815" w:rsidRDefault="00440F59" w:rsidP="00F01815">
      <w:pPr>
        <w:pStyle w:val="Prrafodelista"/>
        <w:spacing w:after="0" w:line="240" w:lineRule="auto"/>
        <w:jc w:val="both"/>
        <w:rPr>
          <w:rFonts w:ascii="Arial" w:hAnsi="Arial" w:cs="Arial"/>
          <w:b/>
          <w:sz w:val="20"/>
          <w:szCs w:val="20"/>
        </w:rPr>
      </w:pPr>
    </w:p>
    <w:p w14:paraId="6B77F1DE" w14:textId="77777777" w:rsidR="00440F59" w:rsidRPr="00F01815" w:rsidRDefault="00440F59" w:rsidP="00F01815">
      <w:pPr>
        <w:pStyle w:val="Prrafodelista"/>
        <w:spacing w:after="0" w:line="240" w:lineRule="auto"/>
        <w:jc w:val="both"/>
        <w:rPr>
          <w:rFonts w:ascii="Arial" w:hAnsi="Arial" w:cs="Arial"/>
          <w:b/>
          <w:sz w:val="20"/>
          <w:szCs w:val="20"/>
        </w:rPr>
      </w:pPr>
    </w:p>
    <w:p w14:paraId="7386C0FD" w14:textId="77777777" w:rsidR="00440F59" w:rsidRPr="00F01815" w:rsidRDefault="00440F59" w:rsidP="00F01815">
      <w:pPr>
        <w:pStyle w:val="Prrafodelista"/>
        <w:spacing w:after="0" w:line="240" w:lineRule="auto"/>
        <w:jc w:val="both"/>
        <w:rPr>
          <w:rFonts w:ascii="Arial" w:hAnsi="Arial" w:cs="Arial"/>
          <w:b/>
          <w:sz w:val="20"/>
          <w:szCs w:val="20"/>
        </w:rPr>
      </w:pPr>
    </w:p>
    <w:p w14:paraId="13A6A71E" w14:textId="77777777" w:rsidR="00440F59" w:rsidRPr="00F01815" w:rsidRDefault="00440F59" w:rsidP="00F01815">
      <w:pPr>
        <w:pStyle w:val="Prrafodelista"/>
        <w:spacing w:after="0" w:line="240" w:lineRule="auto"/>
        <w:jc w:val="both"/>
        <w:rPr>
          <w:rFonts w:ascii="Arial" w:hAnsi="Arial" w:cs="Arial"/>
          <w:b/>
          <w:sz w:val="20"/>
          <w:szCs w:val="20"/>
        </w:rPr>
      </w:pPr>
    </w:p>
    <w:p w14:paraId="7B65F174" w14:textId="77777777" w:rsidR="00440F59" w:rsidRPr="00F01815" w:rsidRDefault="00440F59" w:rsidP="00F01815">
      <w:pPr>
        <w:pStyle w:val="Prrafodelista"/>
        <w:spacing w:after="0" w:line="240" w:lineRule="auto"/>
        <w:jc w:val="both"/>
        <w:rPr>
          <w:rFonts w:ascii="Arial" w:hAnsi="Arial" w:cs="Arial"/>
          <w:b/>
          <w:sz w:val="20"/>
          <w:szCs w:val="20"/>
        </w:rPr>
      </w:pPr>
    </w:p>
    <w:p w14:paraId="10ECDAE4" w14:textId="77777777" w:rsidR="00440F59" w:rsidRPr="00F01815" w:rsidRDefault="00440F59" w:rsidP="00F01815">
      <w:pPr>
        <w:pStyle w:val="Prrafodelista"/>
        <w:spacing w:after="0" w:line="240" w:lineRule="auto"/>
        <w:jc w:val="both"/>
        <w:rPr>
          <w:rFonts w:ascii="Arial" w:hAnsi="Arial" w:cs="Arial"/>
          <w:b/>
          <w:sz w:val="20"/>
          <w:szCs w:val="20"/>
        </w:rPr>
      </w:pPr>
    </w:p>
    <w:p w14:paraId="21A615D4" w14:textId="77777777" w:rsidR="00FD4768" w:rsidRPr="00F01815" w:rsidRDefault="00FD4768" w:rsidP="00F01815">
      <w:pPr>
        <w:pStyle w:val="Prrafodelista"/>
        <w:spacing w:after="0" w:line="240" w:lineRule="auto"/>
        <w:jc w:val="both"/>
        <w:rPr>
          <w:rFonts w:ascii="Arial" w:hAnsi="Arial" w:cs="Arial"/>
          <w:b/>
          <w:sz w:val="20"/>
          <w:szCs w:val="20"/>
        </w:rPr>
      </w:pPr>
    </w:p>
    <w:p w14:paraId="4D00CEC4" w14:textId="77777777" w:rsidR="00FD4768" w:rsidRPr="00F01815" w:rsidRDefault="00FD4768" w:rsidP="00F01815">
      <w:pPr>
        <w:pStyle w:val="Prrafodelista"/>
        <w:spacing w:after="0" w:line="240" w:lineRule="auto"/>
        <w:jc w:val="both"/>
        <w:rPr>
          <w:rFonts w:ascii="Arial" w:hAnsi="Arial" w:cs="Arial"/>
          <w:b/>
          <w:sz w:val="20"/>
          <w:szCs w:val="20"/>
        </w:rPr>
      </w:pPr>
    </w:p>
    <w:p w14:paraId="7E05E57E" w14:textId="77777777" w:rsidR="00FD4768" w:rsidRPr="00F01815" w:rsidRDefault="00FD4768" w:rsidP="00F01815">
      <w:pPr>
        <w:pStyle w:val="Prrafodelista"/>
        <w:spacing w:after="0" w:line="240" w:lineRule="auto"/>
        <w:jc w:val="both"/>
        <w:rPr>
          <w:rFonts w:ascii="Arial" w:hAnsi="Arial" w:cs="Arial"/>
          <w:b/>
          <w:sz w:val="20"/>
          <w:szCs w:val="20"/>
        </w:rPr>
      </w:pPr>
    </w:p>
    <w:p w14:paraId="5718A700" w14:textId="77777777" w:rsidR="00FD4768" w:rsidRPr="00F01815" w:rsidRDefault="00FD4768" w:rsidP="00F01815">
      <w:pPr>
        <w:pStyle w:val="Prrafodelista"/>
        <w:spacing w:after="0" w:line="240" w:lineRule="auto"/>
        <w:jc w:val="both"/>
        <w:rPr>
          <w:rFonts w:ascii="Arial" w:hAnsi="Arial" w:cs="Arial"/>
          <w:b/>
          <w:sz w:val="20"/>
          <w:szCs w:val="20"/>
        </w:rPr>
      </w:pPr>
    </w:p>
    <w:p w14:paraId="0685D457" w14:textId="77777777" w:rsidR="00FD4768" w:rsidRPr="00F01815" w:rsidRDefault="00FD4768" w:rsidP="00F01815">
      <w:pPr>
        <w:pStyle w:val="Prrafodelista"/>
        <w:spacing w:after="0" w:line="240" w:lineRule="auto"/>
        <w:jc w:val="both"/>
        <w:rPr>
          <w:rFonts w:ascii="Arial" w:hAnsi="Arial" w:cs="Arial"/>
          <w:b/>
          <w:sz w:val="20"/>
          <w:szCs w:val="20"/>
        </w:rPr>
      </w:pPr>
    </w:p>
    <w:p w14:paraId="5EE6AA9A" w14:textId="77777777" w:rsidR="00FD4768" w:rsidRPr="00F01815" w:rsidRDefault="00FD4768" w:rsidP="00F01815">
      <w:pPr>
        <w:pStyle w:val="Prrafodelista"/>
        <w:spacing w:after="0" w:line="240" w:lineRule="auto"/>
        <w:jc w:val="both"/>
        <w:rPr>
          <w:rFonts w:ascii="Arial" w:hAnsi="Arial" w:cs="Arial"/>
          <w:b/>
          <w:sz w:val="20"/>
          <w:szCs w:val="20"/>
        </w:rPr>
      </w:pPr>
    </w:p>
    <w:p w14:paraId="709EE837" w14:textId="77777777" w:rsidR="00FD4768" w:rsidRPr="00F01815" w:rsidRDefault="00FD4768" w:rsidP="00F01815">
      <w:pPr>
        <w:pStyle w:val="Prrafodelista"/>
        <w:spacing w:after="0" w:line="240" w:lineRule="auto"/>
        <w:jc w:val="both"/>
        <w:rPr>
          <w:rFonts w:ascii="Arial" w:hAnsi="Arial" w:cs="Arial"/>
          <w:b/>
          <w:sz w:val="20"/>
          <w:szCs w:val="20"/>
        </w:rPr>
      </w:pPr>
    </w:p>
    <w:p w14:paraId="6D98BB94" w14:textId="77777777" w:rsidR="00FD4768" w:rsidRPr="00F01815" w:rsidRDefault="00FD4768" w:rsidP="00F01815">
      <w:pPr>
        <w:pStyle w:val="Prrafodelista"/>
        <w:spacing w:after="0" w:line="240" w:lineRule="auto"/>
        <w:jc w:val="both"/>
        <w:rPr>
          <w:rFonts w:ascii="Arial" w:hAnsi="Arial" w:cs="Arial"/>
          <w:b/>
          <w:sz w:val="20"/>
          <w:szCs w:val="20"/>
        </w:rPr>
      </w:pPr>
    </w:p>
    <w:p w14:paraId="7F14FC4A" w14:textId="77777777" w:rsidR="00FD4768" w:rsidRPr="00F01815" w:rsidRDefault="00FD4768" w:rsidP="00F01815">
      <w:pPr>
        <w:pStyle w:val="Prrafodelista"/>
        <w:spacing w:after="0" w:line="240" w:lineRule="auto"/>
        <w:jc w:val="both"/>
        <w:rPr>
          <w:rFonts w:ascii="Arial" w:hAnsi="Arial" w:cs="Arial"/>
          <w:b/>
          <w:sz w:val="20"/>
          <w:szCs w:val="20"/>
        </w:rPr>
      </w:pPr>
    </w:p>
    <w:p w14:paraId="4EEE7E41" w14:textId="77777777" w:rsidR="00FD4768" w:rsidRPr="00F01815" w:rsidRDefault="00FD4768" w:rsidP="00F01815">
      <w:pPr>
        <w:pStyle w:val="Prrafodelista"/>
        <w:spacing w:after="0" w:line="240" w:lineRule="auto"/>
        <w:jc w:val="both"/>
        <w:rPr>
          <w:rFonts w:ascii="Arial" w:hAnsi="Arial" w:cs="Arial"/>
          <w:b/>
          <w:sz w:val="20"/>
          <w:szCs w:val="20"/>
        </w:rPr>
      </w:pPr>
    </w:p>
    <w:p w14:paraId="5C209002" w14:textId="77777777" w:rsidR="00FD4768" w:rsidRPr="00F01815" w:rsidRDefault="00FD4768" w:rsidP="00F01815">
      <w:pPr>
        <w:pStyle w:val="Prrafodelista"/>
        <w:spacing w:after="0" w:line="240" w:lineRule="auto"/>
        <w:jc w:val="both"/>
        <w:rPr>
          <w:rFonts w:ascii="Arial" w:hAnsi="Arial" w:cs="Arial"/>
          <w:b/>
          <w:sz w:val="20"/>
          <w:szCs w:val="20"/>
        </w:rPr>
      </w:pPr>
    </w:p>
    <w:p w14:paraId="3E27448F" w14:textId="2603DED3" w:rsidR="00440F59" w:rsidRPr="00F01815" w:rsidRDefault="00440F59" w:rsidP="00737931">
      <w:pPr>
        <w:pStyle w:val="Ttulo1"/>
        <w:spacing w:before="240" w:after="0" w:line="276" w:lineRule="auto"/>
        <w:ind w:left="426"/>
        <w:jc w:val="center"/>
        <w:rPr>
          <w:rFonts w:ascii="Arial" w:hAnsi="Arial" w:cs="Arial"/>
          <w:b/>
          <w:color w:val="auto"/>
          <w:sz w:val="20"/>
          <w:szCs w:val="20"/>
          <w:u w:val="single"/>
        </w:rPr>
      </w:pPr>
      <w:r w:rsidRPr="00F01815">
        <w:rPr>
          <w:rFonts w:ascii="Arial" w:hAnsi="Arial" w:cs="Arial"/>
          <w:b/>
          <w:color w:val="auto"/>
          <w:sz w:val="20"/>
          <w:szCs w:val="20"/>
          <w:u w:val="single"/>
        </w:rPr>
        <w:lastRenderedPageBreak/>
        <w:t>GLOSARIO DE TÉRMINOS.</w:t>
      </w:r>
      <w:r w:rsidRPr="00F01815">
        <w:rPr>
          <w:rFonts w:ascii="Arial" w:hAnsi="Arial" w:cs="Arial"/>
          <w:b/>
          <w:color w:val="auto"/>
          <w:sz w:val="20"/>
          <w:szCs w:val="20"/>
          <w:u w:val="single"/>
        </w:rPr>
        <w:fldChar w:fldCharType="begin"/>
      </w:r>
      <w:r w:rsidRPr="00F01815">
        <w:rPr>
          <w:rFonts w:ascii="Arial" w:hAnsi="Arial" w:cs="Arial"/>
          <w:b/>
          <w:color w:val="auto"/>
          <w:sz w:val="20"/>
          <w:szCs w:val="20"/>
          <w:u w:val="single"/>
        </w:rPr>
        <w:instrText xml:space="preserve"> XE "GLOSARIO DE TÉRMINOS." </w:instrText>
      </w:r>
      <w:r w:rsidRPr="00F01815">
        <w:rPr>
          <w:rFonts w:ascii="Arial" w:hAnsi="Arial" w:cs="Arial"/>
          <w:b/>
          <w:color w:val="auto"/>
          <w:sz w:val="20"/>
          <w:szCs w:val="20"/>
          <w:u w:val="single"/>
        </w:rPr>
        <w:fldChar w:fldCharType="end"/>
      </w:r>
    </w:p>
    <w:p w14:paraId="037DF4C0" w14:textId="77777777" w:rsidR="00440F59" w:rsidRPr="00F01815" w:rsidRDefault="00440F59" w:rsidP="00F01815">
      <w:pPr>
        <w:spacing w:after="0" w:line="240" w:lineRule="auto"/>
        <w:jc w:val="both"/>
        <w:rPr>
          <w:rFonts w:ascii="Arial" w:eastAsia="Times New Roman" w:hAnsi="Arial" w:cs="Arial"/>
          <w:sz w:val="20"/>
          <w:szCs w:val="20"/>
        </w:rPr>
      </w:pPr>
    </w:p>
    <w:p w14:paraId="12231237"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Para efectos de esta Convocatoria, se entenderá por:</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0"/>
        <w:gridCol w:w="6582"/>
      </w:tblGrid>
      <w:tr w:rsidR="00440F59" w:rsidRPr="00F01815" w14:paraId="09AE0FEE" w14:textId="77777777" w:rsidTr="00293F37">
        <w:trPr>
          <w:trHeight w:val="264"/>
          <w:jc w:val="center"/>
        </w:trPr>
        <w:tc>
          <w:tcPr>
            <w:tcW w:w="2790" w:type="dxa"/>
          </w:tcPr>
          <w:p w14:paraId="667E7EC0"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SFP:</w:t>
            </w:r>
          </w:p>
        </w:tc>
        <w:tc>
          <w:tcPr>
            <w:tcW w:w="6582" w:type="dxa"/>
          </w:tcPr>
          <w:p w14:paraId="1DD1837D"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Secretaría de la Función Pública.</w:t>
            </w:r>
          </w:p>
        </w:tc>
      </w:tr>
      <w:tr w:rsidR="00440F59" w:rsidRPr="00F01815" w14:paraId="3337AC48" w14:textId="77777777" w:rsidTr="00293F37">
        <w:trPr>
          <w:trHeight w:val="226"/>
          <w:jc w:val="center"/>
        </w:trPr>
        <w:tc>
          <w:tcPr>
            <w:tcW w:w="2790" w:type="dxa"/>
          </w:tcPr>
          <w:p w14:paraId="75A5D5CE"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Pensiones:</w:t>
            </w:r>
          </w:p>
        </w:tc>
        <w:tc>
          <w:tcPr>
            <w:tcW w:w="6582" w:type="dxa"/>
          </w:tcPr>
          <w:p w14:paraId="7608307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Pensiones Civiles del Estado de Chihuahua.</w:t>
            </w:r>
          </w:p>
        </w:tc>
      </w:tr>
      <w:tr w:rsidR="00440F59" w:rsidRPr="00F01815" w14:paraId="53F85A5A" w14:textId="77777777" w:rsidTr="00293F37">
        <w:trPr>
          <w:trHeight w:val="226"/>
          <w:jc w:val="center"/>
        </w:trPr>
        <w:tc>
          <w:tcPr>
            <w:tcW w:w="2790" w:type="dxa"/>
          </w:tcPr>
          <w:p w14:paraId="79D90D69"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R.F.C.</w:t>
            </w:r>
          </w:p>
        </w:tc>
        <w:tc>
          <w:tcPr>
            <w:tcW w:w="6582" w:type="dxa"/>
          </w:tcPr>
          <w:p w14:paraId="16E46B62"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Registro Federal de Contribuyentes.</w:t>
            </w:r>
          </w:p>
        </w:tc>
      </w:tr>
      <w:tr w:rsidR="00440F59" w:rsidRPr="00F01815" w14:paraId="20ABC074" w14:textId="77777777" w:rsidTr="00293F37">
        <w:trPr>
          <w:trHeight w:val="226"/>
          <w:jc w:val="center"/>
        </w:trPr>
        <w:tc>
          <w:tcPr>
            <w:tcW w:w="2790" w:type="dxa"/>
          </w:tcPr>
          <w:p w14:paraId="79AF2108"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O.I.C.:</w:t>
            </w:r>
          </w:p>
          <w:p w14:paraId="4E933727" w14:textId="77777777" w:rsidR="00440F59" w:rsidRPr="00F01815" w:rsidRDefault="00440F59" w:rsidP="00F01815">
            <w:pPr>
              <w:spacing w:after="0" w:line="240" w:lineRule="auto"/>
              <w:jc w:val="both"/>
              <w:rPr>
                <w:rFonts w:ascii="Arial" w:eastAsia="Times New Roman" w:hAnsi="Arial" w:cs="Arial"/>
                <w:b/>
                <w:sz w:val="20"/>
                <w:szCs w:val="20"/>
              </w:rPr>
            </w:pPr>
          </w:p>
        </w:tc>
        <w:tc>
          <w:tcPr>
            <w:tcW w:w="6582" w:type="dxa"/>
          </w:tcPr>
          <w:p w14:paraId="00B7A7C4"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Órgano Interno de Control en Pensiones Civiles del Estado de Chihuahua.</w:t>
            </w:r>
          </w:p>
        </w:tc>
      </w:tr>
      <w:tr w:rsidR="00440F59" w:rsidRPr="00F01815" w14:paraId="1FE2B3B0" w14:textId="77777777" w:rsidTr="00293F37">
        <w:trPr>
          <w:trHeight w:val="226"/>
          <w:jc w:val="center"/>
        </w:trPr>
        <w:tc>
          <w:tcPr>
            <w:tcW w:w="2790" w:type="dxa"/>
          </w:tcPr>
          <w:p w14:paraId="7802E919"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Ley:</w:t>
            </w:r>
          </w:p>
        </w:tc>
        <w:tc>
          <w:tcPr>
            <w:tcW w:w="6582" w:type="dxa"/>
          </w:tcPr>
          <w:p w14:paraId="22B549F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Ley de Adquisiciones, Arrendamientos y Contratación de Servicios del Estado de Chihuahua.</w:t>
            </w:r>
          </w:p>
        </w:tc>
      </w:tr>
      <w:tr w:rsidR="00440F59" w:rsidRPr="00F01815" w14:paraId="1F32FF32" w14:textId="77777777" w:rsidTr="00293F37">
        <w:trPr>
          <w:trHeight w:val="226"/>
          <w:jc w:val="center"/>
        </w:trPr>
        <w:tc>
          <w:tcPr>
            <w:tcW w:w="2790" w:type="dxa"/>
          </w:tcPr>
          <w:p w14:paraId="57143A8E"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Reglamento:</w:t>
            </w:r>
          </w:p>
        </w:tc>
        <w:tc>
          <w:tcPr>
            <w:tcW w:w="6582" w:type="dxa"/>
          </w:tcPr>
          <w:p w14:paraId="3E174EB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Reglamento de la Ley de Adquisiciones, Arrendamientos y Contratación de Servicios del Estado de Chihuahua.</w:t>
            </w:r>
          </w:p>
        </w:tc>
      </w:tr>
      <w:tr w:rsidR="00440F59" w:rsidRPr="00F01815" w14:paraId="6FC86000" w14:textId="77777777" w:rsidTr="00293F37">
        <w:trPr>
          <w:trHeight w:val="226"/>
          <w:jc w:val="center"/>
        </w:trPr>
        <w:tc>
          <w:tcPr>
            <w:tcW w:w="2790" w:type="dxa"/>
          </w:tcPr>
          <w:p w14:paraId="0274F6A9"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Bases:</w:t>
            </w:r>
          </w:p>
        </w:tc>
        <w:tc>
          <w:tcPr>
            <w:tcW w:w="6582" w:type="dxa"/>
          </w:tcPr>
          <w:p w14:paraId="5C276E89"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Documento que contiene los conceptos y criterios que regirán y serán aplicados para la adquisición de los bienes objeto de esta Licitación.</w:t>
            </w:r>
          </w:p>
        </w:tc>
      </w:tr>
      <w:tr w:rsidR="00440F59" w:rsidRPr="00F01815" w14:paraId="3EF3C4BD" w14:textId="77777777" w:rsidTr="00293F37">
        <w:trPr>
          <w:trHeight w:val="226"/>
          <w:jc w:val="center"/>
        </w:trPr>
        <w:tc>
          <w:tcPr>
            <w:tcW w:w="2790" w:type="dxa"/>
          </w:tcPr>
          <w:p w14:paraId="7517D5DC"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Contrato:</w:t>
            </w:r>
          </w:p>
        </w:tc>
        <w:tc>
          <w:tcPr>
            <w:tcW w:w="6582" w:type="dxa"/>
          </w:tcPr>
          <w:p w14:paraId="2E744E7C" w14:textId="77777777" w:rsidR="00440F59" w:rsidRPr="005D0B6E" w:rsidRDefault="00440F59" w:rsidP="00F01815">
            <w:pPr>
              <w:spacing w:after="0" w:line="240" w:lineRule="auto"/>
              <w:jc w:val="both"/>
              <w:rPr>
                <w:rFonts w:ascii="Arial" w:eastAsia="Times New Roman" w:hAnsi="Arial" w:cs="Arial"/>
                <w:sz w:val="20"/>
                <w:szCs w:val="20"/>
              </w:rPr>
            </w:pPr>
            <w:r w:rsidRPr="005D0B6E">
              <w:rPr>
                <w:rFonts w:ascii="Arial" w:eastAsia="Times New Roman" w:hAnsi="Arial" w:cs="Arial"/>
                <w:sz w:val="20"/>
                <w:szCs w:val="20"/>
              </w:rPr>
              <w:t>Documento que establece los derechos y obligaciones entre la convocante y el proveedor, que se deriva de la presente licitación.</w:t>
            </w:r>
          </w:p>
        </w:tc>
      </w:tr>
      <w:tr w:rsidR="00440F59" w:rsidRPr="00F01815" w14:paraId="6741CBA0" w14:textId="77777777" w:rsidTr="00293F37">
        <w:trPr>
          <w:trHeight w:val="226"/>
          <w:jc w:val="center"/>
        </w:trPr>
        <w:tc>
          <w:tcPr>
            <w:tcW w:w="2790" w:type="dxa"/>
          </w:tcPr>
          <w:p w14:paraId="28CF4A66" w14:textId="6989AE9C"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Propuesta</w:t>
            </w:r>
            <w:r w:rsidR="00C26E0F">
              <w:rPr>
                <w:rFonts w:ascii="Arial" w:eastAsia="Times New Roman" w:hAnsi="Arial" w:cs="Arial"/>
                <w:b/>
                <w:sz w:val="20"/>
                <w:szCs w:val="20"/>
              </w:rPr>
              <w:t>:</w:t>
            </w:r>
            <w:r w:rsidRPr="00F01815">
              <w:rPr>
                <w:rFonts w:ascii="Arial" w:eastAsia="Times New Roman" w:hAnsi="Arial" w:cs="Arial"/>
                <w:b/>
                <w:sz w:val="20"/>
                <w:szCs w:val="20"/>
              </w:rPr>
              <w:t xml:space="preserve"> </w:t>
            </w:r>
          </w:p>
        </w:tc>
        <w:tc>
          <w:tcPr>
            <w:tcW w:w="6582" w:type="dxa"/>
          </w:tcPr>
          <w:p w14:paraId="3365E653"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sz w:val="20"/>
                <w:szCs w:val="20"/>
              </w:rPr>
              <w:t>Propuesta Técnica y Económica que presenten los licitantes.</w:t>
            </w:r>
          </w:p>
        </w:tc>
      </w:tr>
      <w:tr w:rsidR="00440F59" w:rsidRPr="00F01815" w14:paraId="195F321B" w14:textId="77777777" w:rsidTr="00293F37">
        <w:trPr>
          <w:trHeight w:val="363"/>
          <w:jc w:val="center"/>
        </w:trPr>
        <w:tc>
          <w:tcPr>
            <w:tcW w:w="2790" w:type="dxa"/>
          </w:tcPr>
          <w:p w14:paraId="622DB248"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Licitante:</w:t>
            </w:r>
          </w:p>
        </w:tc>
        <w:tc>
          <w:tcPr>
            <w:tcW w:w="6582" w:type="dxa"/>
          </w:tcPr>
          <w:p w14:paraId="0E1D6959" w14:textId="77777777" w:rsidR="00440F59" w:rsidRPr="005D0B6E" w:rsidRDefault="00440F59" w:rsidP="00F01815">
            <w:pPr>
              <w:spacing w:after="0" w:line="240" w:lineRule="auto"/>
              <w:jc w:val="both"/>
              <w:rPr>
                <w:rFonts w:ascii="Arial" w:eastAsia="Times New Roman" w:hAnsi="Arial" w:cs="Arial"/>
                <w:sz w:val="20"/>
                <w:szCs w:val="20"/>
              </w:rPr>
            </w:pPr>
            <w:r w:rsidRPr="005D0B6E">
              <w:rPr>
                <w:rFonts w:ascii="Arial" w:eastAsia="Times New Roman" w:hAnsi="Arial" w:cs="Arial"/>
                <w:sz w:val="20"/>
                <w:szCs w:val="20"/>
              </w:rPr>
              <w:t>Persona física o moral que participa en este procedimiento de Licitación.</w:t>
            </w:r>
          </w:p>
        </w:tc>
      </w:tr>
      <w:tr w:rsidR="00440F59" w:rsidRPr="00F01815" w14:paraId="0B55A6A5" w14:textId="77777777" w:rsidTr="00293F37">
        <w:trPr>
          <w:trHeight w:val="226"/>
          <w:jc w:val="center"/>
        </w:trPr>
        <w:tc>
          <w:tcPr>
            <w:tcW w:w="2790" w:type="dxa"/>
          </w:tcPr>
          <w:p w14:paraId="7412072E"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Proveedor:</w:t>
            </w:r>
          </w:p>
        </w:tc>
        <w:tc>
          <w:tcPr>
            <w:tcW w:w="6582" w:type="dxa"/>
          </w:tcPr>
          <w:p w14:paraId="72AA5396"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Persona </w:t>
            </w:r>
            <w:r w:rsidRPr="005D0B6E">
              <w:rPr>
                <w:rFonts w:ascii="Arial" w:eastAsia="Times New Roman" w:hAnsi="Arial" w:cs="Arial"/>
                <w:sz w:val="20"/>
                <w:szCs w:val="20"/>
              </w:rPr>
              <w:t>física o moral que celebre los contratos que deriven de esta Licitación.</w:t>
            </w:r>
          </w:p>
        </w:tc>
      </w:tr>
      <w:tr w:rsidR="00440F59" w:rsidRPr="00F01815" w14:paraId="5AD58B59" w14:textId="77777777" w:rsidTr="00293F37">
        <w:trPr>
          <w:trHeight w:val="70"/>
          <w:jc w:val="center"/>
        </w:trPr>
        <w:tc>
          <w:tcPr>
            <w:tcW w:w="2790" w:type="dxa"/>
          </w:tcPr>
          <w:p w14:paraId="6FE6B2DF"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 xml:space="preserve">Área </w:t>
            </w:r>
            <w:r w:rsidRPr="005D0B6E">
              <w:rPr>
                <w:rFonts w:ascii="Arial" w:eastAsia="Times New Roman" w:hAnsi="Arial" w:cs="Arial"/>
                <w:b/>
                <w:sz w:val="20"/>
                <w:szCs w:val="20"/>
              </w:rPr>
              <w:t>Requirente:</w:t>
            </w:r>
          </w:p>
        </w:tc>
        <w:tc>
          <w:tcPr>
            <w:tcW w:w="6582" w:type="dxa"/>
          </w:tcPr>
          <w:p w14:paraId="0069184A"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que, de acuerdo a sus necesidades, requiere la adquisición de los bienes.</w:t>
            </w:r>
          </w:p>
        </w:tc>
      </w:tr>
      <w:tr w:rsidR="00440F59" w:rsidRPr="00F01815" w14:paraId="39F226E6" w14:textId="77777777" w:rsidTr="00293F37">
        <w:trPr>
          <w:trHeight w:val="226"/>
          <w:jc w:val="center"/>
        </w:trPr>
        <w:tc>
          <w:tcPr>
            <w:tcW w:w="2790" w:type="dxa"/>
          </w:tcPr>
          <w:p w14:paraId="4D4FC593"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Área Técnica:</w:t>
            </w:r>
          </w:p>
        </w:tc>
        <w:tc>
          <w:tcPr>
            <w:tcW w:w="6582" w:type="dxa"/>
          </w:tcPr>
          <w:p w14:paraId="085B8461"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que establezca especificaciones y normas de carácter técnico.</w:t>
            </w:r>
          </w:p>
        </w:tc>
      </w:tr>
      <w:tr w:rsidR="00440F59" w:rsidRPr="00F01815" w14:paraId="38BF1C9D" w14:textId="77777777" w:rsidTr="00293F37">
        <w:trPr>
          <w:trHeight w:val="226"/>
          <w:jc w:val="center"/>
        </w:trPr>
        <w:tc>
          <w:tcPr>
            <w:tcW w:w="2790" w:type="dxa"/>
          </w:tcPr>
          <w:p w14:paraId="19CB1F19"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Partida:</w:t>
            </w:r>
          </w:p>
        </w:tc>
        <w:tc>
          <w:tcPr>
            <w:tcW w:w="6582" w:type="dxa"/>
          </w:tcPr>
          <w:p w14:paraId="2074B7E2"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División o desglose de los bienes a adjudicar, para clasificarlos o agruparlos.</w:t>
            </w:r>
          </w:p>
        </w:tc>
      </w:tr>
      <w:tr w:rsidR="00440F59" w:rsidRPr="00F01815" w14:paraId="438325E2" w14:textId="77777777" w:rsidTr="00293F37">
        <w:trPr>
          <w:trHeight w:val="443"/>
          <w:jc w:val="center"/>
        </w:trPr>
        <w:tc>
          <w:tcPr>
            <w:tcW w:w="2790" w:type="dxa"/>
          </w:tcPr>
          <w:p w14:paraId="16B97FC4"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Identificación Oficial Vigente:</w:t>
            </w:r>
          </w:p>
        </w:tc>
        <w:tc>
          <w:tcPr>
            <w:tcW w:w="6582" w:type="dxa"/>
          </w:tcPr>
          <w:p w14:paraId="656735AD" w14:textId="77777777" w:rsidR="00440F59" w:rsidRPr="00F01815" w:rsidRDefault="00440F59" w:rsidP="00F01815">
            <w:pPr>
              <w:spacing w:after="0" w:line="240" w:lineRule="auto"/>
              <w:jc w:val="both"/>
              <w:rPr>
                <w:rFonts w:ascii="Arial" w:eastAsia="Times New Roman" w:hAnsi="Arial" w:cs="Arial"/>
                <w:sz w:val="20"/>
                <w:szCs w:val="20"/>
              </w:rPr>
            </w:pPr>
            <w:r w:rsidRPr="005D0B6E">
              <w:rPr>
                <w:rFonts w:ascii="Arial" w:eastAsia="Times New Roman" w:hAnsi="Arial" w:cs="Arial"/>
                <w:sz w:val="20"/>
                <w:szCs w:val="20"/>
              </w:rPr>
              <w:t>Cualquiera de las siguientes:</w:t>
            </w:r>
            <w:r w:rsidRPr="00F01815">
              <w:rPr>
                <w:rFonts w:ascii="Arial" w:eastAsia="Times New Roman" w:hAnsi="Arial" w:cs="Arial"/>
                <w:sz w:val="20"/>
                <w:szCs w:val="20"/>
              </w:rPr>
              <w:t xml:space="preserve"> Credencial para Votar, Cartilla del Servicio Militar Nacional, Cédula Profesional y Pasaporte.</w:t>
            </w:r>
          </w:p>
        </w:tc>
      </w:tr>
      <w:tr w:rsidR="00440F59" w:rsidRPr="00F01815" w14:paraId="4CF023C1" w14:textId="77777777" w:rsidTr="00293F37">
        <w:trPr>
          <w:trHeight w:val="300"/>
          <w:jc w:val="center"/>
        </w:trPr>
        <w:tc>
          <w:tcPr>
            <w:tcW w:w="2790" w:type="dxa"/>
          </w:tcPr>
          <w:p w14:paraId="1951287E"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I. V. A.:</w:t>
            </w:r>
          </w:p>
        </w:tc>
        <w:tc>
          <w:tcPr>
            <w:tcW w:w="6582" w:type="dxa"/>
          </w:tcPr>
          <w:p w14:paraId="598B37FF"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Impuesto al Valor Agregado.</w:t>
            </w:r>
          </w:p>
        </w:tc>
      </w:tr>
      <w:tr w:rsidR="00440F59" w:rsidRPr="00F01815" w14:paraId="39F846AE" w14:textId="77777777" w:rsidTr="00293F37">
        <w:trPr>
          <w:trHeight w:val="257"/>
          <w:jc w:val="center"/>
        </w:trPr>
        <w:tc>
          <w:tcPr>
            <w:tcW w:w="2790" w:type="dxa"/>
          </w:tcPr>
          <w:p w14:paraId="33986F17"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S.A.T.:</w:t>
            </w:r>
          </w:p>
        </w:tc>
        <w:tc>
          <w:tcPr>
            <w:tcW w:w="6582" w:type="dxa"/>
          </w:tcPr>
          <w:p w14:paraId="79EAA63C"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Servicio de Administración Tributaria.</w:t>
            </w:r>
          </w:p>
        </w:tc>
      </w:tr>
      <w:tr w:rsidR="00440F59" w:rsidRPr="00F01815" w14:paraId="2D3C7935" w14:textId="77777777" w:rsidTr="00293F37">
        <w:trPr>
          <w:trHeight w:val="255"/>
          <w:jc w:val="center"/>
        </w:trPr>
        <w:tc>
          <w:tcPr>
            <w:tcW w:w="2790" w:type="dxa"/>
          </w:tcPr>
          <w:p w14:paraId="04BC56DC"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Propuesta solvente:</w:t>
            </w:r>
          </w:p>
        </w:tc>
        <w:tc>
          <w:tcPr>
            <w:tcW w:w="6582" w:type="dxa"/>
          </w:tcPr>
          <w:p w14:paraId="485CDAA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Aquella que cumple con las condiciones y requisitos legales, financieros y fiscales, técnicos y económicos establecidos en la convocatoria y en las bases de la licitación, y por tanto garantiza satisfactoriamente el cumplimiento de las obligaciones respectivas.</w:t>
            </w:r>
          </w:p>
        </w:tc>
      </w:tr>
      <w:tr w:rsidR="00440F59" w:rsidRPr="00F01815" w14:paraId="6C112947" w14:textId="77777777" w:rsidTr="00293F37">
        <w:trPr>
          <w:trHeight w:val="255"/>
          <w:jc w:val="center"/>
        </w:trPr>
        <w:tc>
          <w:tcPr>
            <w:tcW w:w="2790" w:type="dxa"/>
          </w:tcPr>
          <w:p w14:paraId="04029F81"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Precio conveniente:</w:t>
            </w:r>
          </w:p>
        </w:tc>
        <w:tc>
          <w:tcPr>
            <w:tcW w:w="6582" w:type="dxa"/>
          </w:tcPr>
          <w:p w14:paraId="73ADC2A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Aquél que se determina a partir de obtener el promedio de los precios preponderantes que resulten de la investigación de mercado.</w:t>
            </w:r>
          </w:p>
        </w:tc>
      </w:tr>
      <w:tr w:rsidR="00440F59" w:rsidRPr="00F01815" w14:paraId="18156E94" w14:textId="77777777" w:rsidTr="00293F37">
        <w:trPr>
          <w:trHeight w:val="255"/>
          <w:jc w:val="center"/>
        </w:trPr>
        <w:tc>
          <w:tcPr>
            <w:tcW w:w="2790" w:type="dxa"/>
          </w:tcPr>
          <w:p w14:paraId="69697403"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Precio no aceptable:</w:t>
            </w:r>
          </w:p>
        </w:tc>
        <w:tc>
          <w:tcPr>
            <w:tcW w:w="6582" w:type="dxa"/>
          </w:tcPr>
          <w:p w14:paraId="0D949499"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Aquél que, derivado de la investigación de mercado realizada, resulte superior en un diez por ciento al ofertado respecto del que se observa como mediana en dicha investigación o en su defecto, cuando supere la suficiencia presupuestal para la adquisición, arrendamiento o servicio.</w:t>
            </w:r>
          </w:p>
        </w:tc>
      </w:tr>
      <w:tr w:rsidR="00440F59" w:rsidRPr="00F01815" w14:paraId="27C4B6A5" w14:textId="77777777" w:rsidTr="00293F37">
        <w:trPr>
          <w:trHeight w:val="174"/>
          <w:jc w:val="center"/>
        </w:trPr>
        <w:tc>
          <w:tcPr>
            <w:tcW w:w="2790" w:type="dxa"/>
          </w:tcPr>
          <w:p w14:paraId="093FD1B3"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Precio unitario:</w:t>
            </w:r>
          </w:p>
        </w:tc>
        <w:tc>
          <w:tcPr>
            <w:tcW w:w="6582" w:type="dxa"/>
          </w:tcPr>
          <w:p w14:paraId="705C80C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Precio por unidad antes de aplicar impuestos.</w:t>
            </w:r>
          </w:p>
        </w:tc>
      </w:tr>
      <w:tr w:rsidR="00440F59" w:rsidRPr="00F01815" w14:paraId="5A62D437" w14:textId="77777777" w:rsidTr="00293F37">
        <w:trPr>
          <w:trHeight w:val="174"/>
          <w:jc w:val="center"/>
        </w:trPr>
        <w:tc>
          <w:tcPr>
            <w:tcW w:w="2790" w:type="dxa"/>
          </w:tcPr>
          <w:p w14:paraId="409FB0E2" w14:textId="61FC78E7" w:rsidR="00440F59" w:rsidRPr="005D0B6E" w:rsidRDefault="00440F59" w:rsidP="00F01815">
            <w:pPr>
              <w:spacing w:after="0" w:line="240" w:lineRule="auto"/>
              <w:jc w:val="both"/>
              <w:rPr>
                <w:rFonts w:ascii="Arial" w:eastAsia="Times New Roman" w:hAnsi="Arial" w:cs="Arial"/>
                <w:b/>
                <w:sz w:val="20"/>
                <w:szCs w:val="20"/>
              </w:rPr>
            </w:pPr>
            <w:r w:rsidRPr="005D0B6E">
              <w:rPr>
                <w:rFonts w:ascii="Arial" w:eastAsia="Times New Roman" w:hAnsi="Arial" w:cs="Arial"/>
                <w:b/>
                <w:sz w:val="20"/>
                <w:szCs w:val="20"/>
              </w:rPr>
              <w:t>Comité/convocante</w:t>
            </w:r>
            <w:r w:rsidR="00C26E0F">
              <w:rPr>
                <w:rFonts w:ascii="Arial" w:eastAsia="Times New Roman" w:hAnsi="Arial" w:cs="Arial"/>
                <w:b/>
                <w:sz w:val="20"/>
                <w:szCs w:val="20"/>
              </w:rPr>
              <w:t>:</w:t>
            </w:r>
          </w:p>
        </w:tc>
        <w:tc>
          <w:tcPr>
            <w:tcW w:w="6582" w:type="dxa"/>
          </w:tcPr>
          <w:p w14:paraId="495198E1" w14:textId="63A4EE7B" w:rsidR="00440F59" w:rsidRPr="005D0B6E" w:rsidRDefault="00440F59" w:rsidP="00F01815">
            <w:pPr>
              <w:spacing w:after="0" w:line="240" w:lineRule="auto"/>
              <w:jc w:val="both"/>
              <w:rPr>
                <w:rFonts w:ascii="Arial" w:eastAsia="Times New Roman" w:hAnsi="Arial" w:cs="Arial"/>
                <w:sz w:val="20"/>
                <w:szCs w:val="20"/>
              </w:rPr>
            </w:pPr>
            <w:r w:rsidRPr="005D0B6E">
              <w:rPr>
                <w:rFonts w:ascii="Arial" w:eastAsia="Times New Roman" w:hAnsi="Arial" w:cs="Arial"/>
                <w:sz w:val="20"/>
                <w:szCs w:val="20"/>
              </w:rPr>
              <w:t>Comité de Adquisiciones, Arrendamientos y Servicios de Pensiones Civiles del Estado de Chihuahua</w:t>
            </w:r>
            <w:r w:rsidR="00C26E0F">
              <w:rPr>
                <w:rFonts w:ascii="Arial" w:eastAsia="Times New Roman" w:hAnsi="Arial" w:cs="Arial"/>
                <w:sz w:val="20"/>
                <w:szCs w:val="20"/>
              </w:rPr>
              <w:t>.</w:t>
            </w:r>
          </w:p>
        </w:tc>
      </w:tr>
      <w:tr w:rsidR="00440F59" w:rsidRPr="00F01815" w14:paraId="30E74849" w14:textId="77777777" w:rsidTr="00293F37">
        <w:trPr>
          <w:trHeight w:val="174"/>
          <w:jc w:val="center"/>
        </w:trPr>
        <w:tc>
          <w:tcPr>
            <w:tcW w:w="2790" w:type="dxa"/>
          </w:tcPr>
          <w:p w14:paraId="1C743213" w14:textId="2DB714C7" w:rsidR="00440F59" w:rsidRPr="005D0B6E" w:rsidRDefault="00440F59" w:rsidP="00F01815">
            <w:pPr>
              <w:spacing w:after="0" w:line="240" w:lineRule="auto"/>
              <w:jc w:val="both"/>
              <w:rPr>
                <w:rFonts w:ascii="Arial" w:eastAsia="Times New Roman" w:hAnsi="Arial" w:cs="Arial"/>
                <w:b/>
                <w:sz w:val="20"/>
                <w:szCs w:val="20"/>
              </w:rPr>
            </w:pPr>
            <w:r w:rsidRPr="005D0B6E">
              <w:rPr>
                <w:rFonts w:ascii="Arial" w:eastAsia="Times New Roman" w:hAnsi="Arial" w:cs="Arial"/>
                <w:b/>
                <w:sz w:val="20"/>
                <w:szCs w:val="20"/>
              </w:rPr>
              <w:t>Bienes</w:t>
            </w:r>
            <w:r w:rsidR="00C26E0F">
              <w:rPr>
                <w:rFonts w:ascii="Arial" w:eastAsia="Times New Roman" w:hAnsi="Arial" w:cs="Arial"/>
                <w:b/>
                <w:sz w:val="20"/>
                <w:szCs w:val="20"/>
              </w:rPr>
              <w:t>:</w:t>
            </w:r>
          </w:p>
        </w:tc>
        <w:tc>
          <w:tcPr>
            <w:tcW w:w="6582" w:type="dxa"/>
          </w:tcPr>
          <w:p w14:paraId="30B1D28D" w14:textId="4155D2BB" w:rsidR="00440F59" w:rsidRPr="005D0B6E" w:rsidRDefault="00562FB4" w:rsidP="00F01815">
            <w:pPr>
              <w:spacing w:after="0" w:line="240" w:lineRule="auto"/>
              <w:jc w:val="both"/>
              <w:rPr>
                <w:rFonts w:ascii="Arial" w:eastAsia="Times New Roman" w:hAnsi="Arial" w:cs="Arial"/>
                <w:sz w:val="20"/>
                <w:szCs w:val="20"/>
              </w:rPr>
            </w:pPr>
            <w:r w:rsidRPr="00562FB4">
              <w:rPr>
                <w:rFonts w:ascii="Arial" w:eastAsia="Times New Roman" w:hAnsi="Arial" w:cs="Arial"/>
                <w:sz w:val="20"/>
                <w:szCs w:val="20"/>
              </w:rPr>
              <w:t xml:space="preserve">Insumos </w:t>
            </w:r>
            <w:r w:rsidR="00737931">
              <w:rPr>
                <w:rFonts w:ascii="Arial" w:eastAsia="Times New Roman" w:hAnsi="Arial" w:cs="Arial"/>
                <w:sz w:val="20"/>
                <w:szCs w:val="20"/>
              </w:rPr>
              <w:t>d</w:t>
            </w:r>
            <w:r w:rsidRPr="00562FB4">
              <w:rPr>
                <w:rFonts w:ascii="Arial" w:eastAsia="Times New Roman" w:hAnsi="Arial" w:cs="Arial"/>
                <w:sz w:val="20"/>
                <w:szCs w:val="20"/>
              </w:rPr>
              <w:t xml:space="preserve">e Osteosíntesis </w:t>
            </w:r>
            <w:r w:rsidR="00737931">
              <w:rPr>
                <w:rFonts w:ascii="Arial" w:eastAsia="Times New Roman" w:hAnsi="Arial" w:cs="Arial"/>
                <w:sz w:val="20"/>
                <w:szCs w:val="20"/>
              </w:rPr>
              <w:t>y</w:t>
            </w:r>
            <w:r w:rsidRPr="00562FB4">
              <w:rPr>
                <w:rFonts w:ascii="Arial" w:eastAsia="Times New Roman" w:hAnsi="Arial" w:cs="Arial"/>
                <w:sz w:val="20"/>
                <w:szCs w:val="20"/>
              </w:rPr>
              <w:t xml:space="preserve"> Endoprótesis</w:t>
            </w:r>
          </w:p>
        </w:tc>
      </w:tr>
    </w:tbl>
    <w:p w14:paraId="33CCE2ED" w14:textId="77777777" w:rsidR="00440F59" w:rsidRPr="00F01815" w:rsidRDefault="00440F59" w:rsidP="00F01815">
      <w:pPr>
        <w:spacing w:after="0" w:line="240" w:lineRule="auto"/>
        <w:jc w:val="both"/>
        <w:rPr>
          <w:rFonts w:ascii="Arial" w:hAnsi="Arial" w:cs="Arial"/>
          <w:b/>
          <w:sz w:val="20"/>
          <w:szCs w:val="20"/>
        </w:rPr>
      </w:pPr>
    </w:p>
    <w:p w14:paraId="7E0B6DBF" w14:textId="77777777" w:rsidR="00F01815" w:rsidRDefault="00F01815" w:rsidP="00F01815">
      <w:pPr>
        <w:spacing w:after="0" w:line="240" w:lineRule="auto"/>
        <w:jc w:val="both"/>
        <w:rPr>
          <w:rFonts w:ascii="Arial" w:hAnsi="Arial" w:cs="Arial"/>
          <w:b/>
          <w:sz w:val="20"/>
          <w:szCs w:val="20"/>
        </w:rPr>
      </w:pPr>
    </w:p>
    <w:p w14:paraId="5D488D77" w14:textId="77777777" w:rsidR="00F01815" w:rsidRDefault="00F01815" w:rsidP="00F01815">
      <w:pPr>
        <w:spacing w:after="0" w:line="240" w:lineRule="auto"/>
        <w:jc w:val="both"/>
        <w:rPr>
          <w:rFonts w:ascii="Arial" w:hAnsi="Arial" w:cs="Arial"/>
          <w:b/>
          <w:sz w:val="20"/>
          <w:szCs w:val="20"/>
        </w:rPr>
      </w:pPr>
    </w:p>
    <w:p w14:paraId="05ABDBCA" w14:textId="77777777" w:rsidR="00F01815" w:rsidRDefault="00F01815" w:rsidP="00F01815">
      <w:pPr>
        <w:spacing w:after="0" w:line="240" w:lineRule="auto"/>
        <w:jc w:val="both"/>
        <w:rPr>
          <w:rFonts w:ascii="Arial" w:hAnsi="Arial" w:cs="Arial"/>
          <w:b/>
          <w:sz w:val="20"/>
          <w:szCs w:val="20"/>
        </w:rPr>
      </w:pPr>
    </w:p>
    <w:p w14:paraId="16349DB5" w14:textId="77777777" w:rsidR="00F01815" w:rsidRDefault="00F01815" w:rsidP="00F01815">
      <w:pPr>
        <w:spacing w:after="0" w:line="240" w:lineRule="auto"/>
        <w:jc w:val="both"/>
        <w:rPr>
          <w:rFonts w:ascii="Arial" w:hAnsi="Arial" w:cs="Arial"/>
          <w:b/>
          <w:sz w:val="20"/>
          <w:szCs w:val="20"/>
        </w:rPr>
      </w:pPr>
    </w:p>
    <w:p w14:paraId="4BF236C9" w14:textId="77777777" w:rsidR="00F01815" w:rsidRDefault="00F01815" w:rsidP="00F01815">
      <w:pPr>
        <w:spacing w:after="0" w:line="240" w:lineRule="auto"/>
        <w:jc w:val="both"/>
        <w:rPr>
          <w:rFonts w:ascii="Arial" w:hAnsi="Arial" w:cs="Arial"/>
          <w:b/>
          <w:sz w:val="20"/>
          <w:szCs w:val="20"/>
        </w:rPr>
      </w:pPr>
    </w:p>
    <w:p w14:paraId="19DD6DFD" w14:textId="77777777" w:rsidR="00F01815" w:rsidRDefault="00F01815" w:rsidP="00F01815">
      <w:pPr>
        <w:spacing w:after="0" w:line="240" w:lineRule="auto"/>
        <w:jc w:val="both"/>
        <w:rPr>
          <w:rFonts w:ascii="Arial" w:hAnsi="Arial" w:cs="Arial"/>
          <w:b/>
          <w:sz w:val="20"/>
          <w:szCs w:val="20"/>
        </w:rPr>
      </w:pPr>
    </w:p>
    <w:p w14:paraId="76463039" w14:textId="77777777" w:rsidR="00F01815" w:rsidRDefault="00F01815" w:rsidP="00F01815">
      <w:pPr>
        <w:spacing w:after="0" w:line="240" w:lineRule="auto"/>
        <w:jc w:val="both"/>
        <w:rPr>
          <w:rFonts w:ascii="Arial" w:hAnsi="Arial" w:cs="Arial"/>
          <w:b/>
          <w:sz w:val="20"/>
          <w:szCs w:val="20"/>
        </w:rPr>
      </w:pPr>
    </w:p>
    <w:p w14:paraId="562A5FBC" w14:textId="03E94EAA" w:rsidR="00440F59" w:rsidRPr="00F01815" w:rsidRDefault="00440F59" w:rsidP="00F01815">
      <w:pPr>
        <w:spacing w:after="0" w:line="240" w:lineRule="auto"/>
        <w:jc w:val="center"/>
        <w:rPr>
          <w:rFonts w:ascii="Arial" w:hAnsi="Arial" w:cs="Arial"/>
          <w:b/>
          <w:sz w:val="20"/>
          <w:szCs w:val="20"/>
        </w:rPr>
      </w:pPr>
      <w:r w:rsidRPr="00F01815">
        <w:rPr>
          <w:rFonts w:ascii="Arial" w:hAnsi="Arial" w:cs="Arial"/>
          <w:b/>
          <w:sz w:val="20"/>
          <w:szCs w:val="20"/>
        </w:rPr>
        <w:t>B A S E S</w:t>
      </w:r>
    </w:p>
    <w:p w14:paraId="32A78DA2" w14:textId="77777777" w:rsidR="00440F59" w:rsidRPr="00F01815" w:rsidRDefault="00440F59" w:rsidP="00F01815">
      <w:pPr>
        <w:spacing w:after="0" w:line="240" w:lineRule="auto"/>
        <w:jc w:val="both"/>
        <w:rPr>
          <w:rFonts w:ascii="Arial" w:eastAsia="Times New Roman" w:hAnsi="Arial" w:cs="Arial"/>
          <w:sz w:val="20"/>
          <w:szCs w:val="20"/>
        </w:rPr>
      </w:pPr>
    </w:p>
    <w:p w14:paraId="60F14DA0" w14:textId="35A389CA" w:rsidR="00440F59" w:rsidRPr="00F01815" w:rsidRDefault="00440F59" w:rsidP="00F01815">
      <w:pPr>
        <w:spacing w:after="0" w:line="240" w:lineRule="auto"/>
        <w:jc w:val="both"/>
        <w:rPr>
          <w:rFonts w:ascii="Arial" w:eastAsia="Times New Roman" w:hAnsi="Arial" w:cs="Arial"/>
          <w:color w:val="000000" w:themeColor="text1"/>
          <w:sz w:val="20"/>
          <w:szCs w:val="20"/>
        </w:rPr>
      </w:pPr>
      <w:r w:rsidRPr="00F01815">
        <w:rPr>
          <w:rFonts w:ascii="Arial" w:eastAsia="Times New Roman" w:hAnsi="Arial" w:cs="Arial"/>
          <w:color w:val="000000" w:themeColor="text1"/>
          <w:sz w:val="20"/>
          <w:szCs w:val="20"/>
        </w:rPr>
        <w:t xml:space="preserve">A LAS QUE SE SUJETARÁ LA </w:t>
      </w:r>
      <w:r w:rsidRPr="00F01815">
        <w:rPr>
          <w:rFonts w:ascii="Arial" w:eastAsia="Times New Roman" w:hAnsi="Arial" w:cs="Arial"/>
          <w:b/>
          <w:color w:val="000000" w:themeColor="text1"/>
          <w:sz w:val="20"/>
          <w:szCs w:val="20"/>
        </w:rPr>
        <w:t xml:space="preserve">LICITACIÓN PÚBLICA PRESENCIAL </w:t>
      </w:r>
      <w:proofErr w:type="spellStart"/>
      <w:r w:rsidRPr="00F01815">
        <w:rPr>
          <w:rFonts w:ascii="Arial" w:eastAsia="Times New Roman" w:hAnsi="Arial" w:cs="Arial"/>
          <w:b/>
          <w:color w:val="000000" w:themeColor="text1"/>
          <w:sz w:val="20"/>
          <w:szCs w:val="20"/>
        </w:rPr>
        <w:t>Nº</w:t>
      </w:r>
      <w:proofErr w:type="spellEnd"/>
      <w:r w:rsidRPr="00F01815">
        <w:rPr>
          <w:rFonts w:ascii="Arial" w:eastAsia="Times New Roman" w:hAnsi="Arial" w:cs="Arial"/>
          <w:b/>
          <w:color w:val="000000" w:themeColor="text1"/>
          <w:sz w:val="20"/>
          <w:szCs w:val="20"/>
        </w:rPr>
        <w:t xml:space="preserve"> PCE-LPP-01</w:t>
      </w:r>
      <w:r w:rsidR="00737931">
        <w:rPr>
          <w:rFonts w:ascii="Arial" w:eastAsia="Times New Roman" w:hAnsi="Arial" w:cs="Arial"/>
          <w:b/>
          <w:color w:val="000000" w:themeColor="text1"/>
          <w:sz w:val="20"/>
          <w:szCs w:val="20"/>
        </w:rPr>
        <w:t>7</w:t>
      </w:r>
      <w:r w:rsidRPr="00F01815">
        <w:rPr>
          <w:rFonts w:ascii="Arial" w:eastAsia="Times New Roman" w:hAnsi="Arial" w:cs="Arial"/>
          <w:b/>
          <w:color w:val="000000" w:themeColor="text1"/>
          <w:sz w:val="20"/>
          <w:szCs w:val="20"/>
        </w:rPr>
        <w:t xml:space="preserve">-2025 </w:t>
      </w:r>
      <w:r w:rsidRPr="00F01815">
        <w:rPr>
          <w:rFonts w:ascii="Arial" w:eastAsia="Times New Roman" w:hAnsi="Arial" w:cs="Arial"/>
          <w:color w:val="000000" w:themeColor="text1"/>
          <w:sz w:val="20"/>
          <w:szCs w:val="20"/>
        </w:rPr>
        <w:t xml:space="preserve">CONVOCADA POR PENSIONES CIVILES DEL ESTADO DE CHIHUAHUA POR CONDUCTO DE SU COMITÉ DE ADQUISICIONES, ARRENDAMIENTOS Y SERVICIOS, </w:t>
      </w:r>
      <w:r w:rsidRPr="00F01815">
        <w:rPr>
          <w:rFonts w:ascii="Arial" w:eastAsia="Times New Roman" w:hAnsi="Arial" w:cs="Arial"/>
          <w:bCs/>
          <w:color w:val="000000" w:themeColor="text1"/>
          <w:sz w:val="20"/>
          <w:szCs w:val="20"/>
        </w:rPr>
        <w:t xml:space="preserve">PARA </w:t>
      </w:r>
      <w:r w:rsidR="00737931">
        <w:rPr>
          <w:rFonts w:ascii="Arial" w:eastAsia="Times New Roman" w:hAnsi="Arial" w:cs="Arial"/>
          <w:bCs/>
          <w:color w:val="000000" w:themeColor="text1"/>
          <w:sz w:val="20"/>
          <w:szCs w:val="20"/>
        </w:rPr>
        <w:t>EL</w:t>
      </w:r>
      <w:r w:rsidRPr="00F01815">
        <w:rPr>
          <w:rFonts w:ascii="Arial" w:eastAsia="Times New Roman" w:hAnsi="Arial" w:cs="Arial"/>
          <w:b/>
          <w:color w:val="000000" w:themeColor="text1"/>
          <w:sz w:val="20"/>
          <w:szCs w:val="20"/>
        </w:rPr>
        <w:t xml:space="preserve"> </w:t>
      </w:r>
      <w:r w:rsidR="00737931" w:rsidRPr="00737931">
        <w:rPr>
          <w:rFonts w:ascii="Arial" w:eastAsia="Times New Roman" w:hAnsi="Arial" w:cs="Arial"/>
          <w:b/>
          <w:color w:val="000000" w:themeColor="text1"/>
          <w:sz w:val="20"/>
          <w:szCs w:val="20"/>
          <w:lang w:val="es-ES_tradnl"/>
        </w:rPr>
        <w:t>SUMINISTRO DE INSUMOS DE OSTEOSÍNTESIS Y ENDOPRÓTESIS</w:t>
      </w:r>
      <w:r w:rsidRPr="00F01815">
        <w:rPr>
          <w:rFonts w:ascii="Arial" w:eastAsia="Times New Roman" w:hAnsi="Arial" w:cs="Arial"/>
          <w:color w:val="000000" w:themeColor="text1"/>
          <w:sz w:val="20"/>
          <w:szCs w:val="20"/>
        </w:rPr>
        <w:t>, REQUERIDO POR ESTE ORGANISMO, DE CONFORMIDAD CON LO DISPUESTO POR LOS ARTÍCULOS 40, 51 FRACCIÓN I, 53, 54, 56 Y DEMÁS APLICABLES DE LA LEY, ASÍ COMO CON LOS ARTÍCULOS 49, 50 Y 51 DEL REGLAMENTO.</w:t>
      </w:r>
    </w:p>
    <w:p w14:paraId="243BE1CC" w14:textId="77777777" w:rsidR="00440F59" w:rsidRPr="00F01815" w:rsidRDefault="00440F59" w:rsidP="008D0A6C">
      <w:pPr>
        <w:pStyle w:val="Ttulo2"/>
        <w:numPr>
          <w:ilvl w:val="0"/>
          <w:numId w:val="13"/>
        </w:numPr>
        <w:spacing w:before="240" w:after="0" w:line="276" w:lineRule="auto"/>
        <w:rPr>
          <w:rFonts w:ascii="Arial" w:hAnsi="Arial" w:cs="Arial"/>
          <w:b/>
          <w:color w:val="auto"/>
          <w:sz w:val="20"/>
          <w:szCs w:val="20"/>
          <w:u w:val="single"/>
          <w:lang w:val="es-ES_tradnl"/>
        </w:rPr>
      </w:pPr>
      <w:r w:rsidRPr="00F01815">
        <w:rPr>
          <w:rFonts w:ascii="Arial" w:hAnsi="Arial" w:cs="Arial"/>
          <w:b/>
          <w:color w:val="auto"/>
          <w:sz w:val="20"/>
          <w:szCs w:val="20"/>
          <w:u w:val="single"/>
          <w:lang w:val="es-ES_tradnl"/>
        </w:rPr>
        <w:t>DATOS GENERALES</w:t>
      </w:r>
    </w:p>
    <w:p w14:paraId="28520D74" w14:textId="77777777" w:rsidR="00440F59" w:rsidRPr="00F01815" w:rsidRDefault="00440F59" w:rsidP="00F01815">
      <w:pPr>
        <w:spacing w:after="0" w:line="240" w:lineRule="auto"/>
        <w:jc w:val="both"/>
        <w:rPr>
          <w:rFonts w:ascii="Arial" w:hAnsi="Arial" w:cs="Arial"/>
          <w:sz w:val="20"/>
          <w:szCs w:val="20"/>
        </w:rPr>
      </w:pPr>
    </w:p>
    <w:p w14:paraId="6EDAD369" w14:textId="7C63DE49" w:rsidR="00440F59" w:rsidRPr="00F01815" w:rsidRDefault="00440F59" w:rsidP="00F01815">
      <w:pPr>
        <w:spacing w:after="0" w:line="240" w:lineRule="auto"/>
        <w:jc w:val="both"/>
        <w:rPr>
          <w:rFonts w:ascii="Arial" w:hAnsi="Arial" w:cs="Arial"/>
          <w:sz w:val="20"/>
          <w:szCs w:val="20"/>
        </w:rPr>
      </w:pPr>
      <w:r w:rsidRPr="00F01815">
        <w:rPr>
          <w:rFonts w:ascii="Arial" w:hAnsi="Arial" w:cs="Arial"/>
          <w:b/>
          <w:bCs/>
          <w:sz w:val="20"/>
          <w:szCs w:val="20"/>
        </w:rPr>
        <w:t>Pensiones Civiles del Estado de Chihuahua</w:t>
      </w:r>
      <w:r w:rsidRPr="00F01815">
        <w:rPr>
          <w:rFonts w:ascii="Arial" w:hAnsi="Arial" w:cs="Arial"/>
          <w:sz w:val="20"/>
          <w:szCs w:val="20"/>
        </w:rPr>
        <w:t xml:space="preserve"> con domicilio en la Avenida Teófilo Borunda Ortiz Número 2900, Colonia Centro, C.P. 31000 en la ciudad de Chihuahua, Chihuahua;  en cumplimiento de lo dispuesto por el artículo 134 de la Constitución Política de los Estados Unidos Mexicanos, de conformidad con los Artículos 40, 51 fracción I, 53, 54, 56 y demás aplicables de la Ley y su Reglamento, a través de su </w:t>
      </w:r>
      <w:r w:rsidRPr="00F01815">
        <w:rPr>
          <w:rFonts w:ascii="Arial" w:hAnsi="Arial" w:cs="Arial"/>
          <w:b/>
          <w:bCs/>
          <w:sz w:val="20"/>
          <w:szCs w:val="20"/>
        </w:rPr>
        <w:t>COMITÉ DE ADQUISICIONES, ARRENDAMIENTOS Y SERVICIOS</w:t>
      </w:r>
      <w:r w:rsidRPr="00F01815">
        <w:rPr>
          <w:rFonts w:ascii="Arial" w:hAnsi="Arial" w:cs="Arial"/>
          <w:sz w:val="20"/>
          <w:szCs w:val="20"/>
        </w:rPr>
        <w:t xml:space="preserve">, fungiendo como área requirente, la Dirección Médica y por conducto de la </w:t>
      </w:r>
      <w:r w:rsidRPr="00F01815">
        <w:rPr>
          <w:rFonts w:ascii="Arial" w:hAnsi="Arial" w:cs="Arial"/>
          <w:b/>
          <w:bCs/>
          <w:sz w:val="20"/>
          <w:szCs w:val="20"/>
        </w:rPr>
        <w:t>División de Adquisiciones, adscrita al Departamento de Recursos Materiales y Servicios</w:t>
      </w:r>
      <w:r w:rsidRPr="00F01815">
        <w:rPr>
          <w:rFonts w:ascii="Arial" w:hAnsi="Arial" w:cs="Arial"/>
          <w:sz w:val="20"/>
          <w:szCs w:val="20"/>
        </w:rPr>
        <w:t xml:space="preserve"> dependiente de la Dirección de Administración, convoca a todas las personas FÍSICAS y MORALES interesadas a participar en la </w:t>
      </w:r>
      <w:r w:rsidRPr="00F01815">
        <w:rPr>
          <w:rFonts w:ascii="Arial" w:hAnsi="Arial" w:cs="Arial"/>
          <w:b/>
          <w:bCs/>
          <w:sz w:val="20"/>
          <w:szCs w:val="20"/>
        </w:rPr>
        <w:t>LICITACIÓN PÚBLICA PRESENCIAL No. PCE-LPP-01</w:t>
      </w:r>
      <w:r w:rsidR="00737931">
        <w:rPr>
          <w:rFonts w:ascii="Arial" w:hAnsi="Arial" w:cs="Arial"/>
          <w:b/>
          <w:bCs/>
          <w:sz w:val="20"/>
          <w:szCs w:val="20"/>
        </w:rPr>
        <w:t>7</w:t>
      </w:r>
      <w:r w:rsidRPr="00F01815">
        <w:rPr>
          <w:rFonts w:ascii="Arial" w:hAnsi="Arial" w:cs="Arial"/>
          <w:b/>
          <w:bCs/>
          <w:sz w:val="20"/>
          <w:szCs w:val="20"/>
        </w:rPr>
        <w:t>-2025</w:t>
      </w:r>
      <w:r w:rsidRPr="00F01815">
        <w:rPr>
          <w:rFonts w:ascii="Arial" w:hAnsi="Arial" w:cs="Arial"/>
          <w:sz w:val="20"/>
          <w:szCs w:val="20"/>
        </w:rPr>
        <w:t xml:space="preserve">, para la adjudicación de contratos abiertos para </w:t>
      </w:r>
      <w:r w:rsidR="00737931">
        <w:rPr>
          <w:rFonts w:ascii="Arial" w:hAnsi="Arial" w:cs="Arial"/>
          <w:sz w:val="20"/>
          <w:szCs w:val="20"/>
        </w:rPr>
        <w:t>el</w:t>
      </w:r>
      <w:r w:rsidRPr="00F01815">
        <w:rPr>
          <w:rFonts w:ascii="Arial" w:hAnsi="Arial" w:cs="Arial"/>
          <w:sz w:val="20"/>
          <w:szCs w:val="20"/>
        </w:rPr>
        <w:t xml:space="preserve"> </w:t>
      </w:r>
      <w:r w:rsidR="00737931" w:rsidRPr="00737931">
        <w:rPr>
          <w:rFonts w:ascii="Arial" w:hAnsi="Arial" w:cs="Arial"/>
          <w:b/>
          <w:bCs/>
          <w:sz w:val="20"/>
          <w:szCs w:val="20"/>
          <w:lang w:val="es-ES_tradnl"/>
        </w:rPr>
        <w:t>SUMINISTRO DE INSUMOS DE OSTEOSÍNTESIS Y ENDOPRÓTESIS</w:t>
      </w:r>
      <w:r w:rsidRPr="00F01815">
        <w:rPr>
          <w:rFonts w:ascii="Arial" w:hAnsi="Arial" w:cs="Arial"/>
          <w:sz w:val="20"/>
          <w:szCs w:val="20"/>
        </w:rPr>
        <w:t>, requerido por Pensiones.</w:t>
      </w:r>
    </w:p>
    <w:p w14:paraId="5BED4CCB" w14:textId="77777777" w:rsidR="00440F59" w:rsidRPr="00F01815" w:rsidRDefault="00440F59" w:rsidP="00F01815">
      <w:pPr>
        <w:spacing w:after="0" w:line="240" w:lineRule="auto"/>
        <w:jc w:val="both"/>
        <w:rPr>
          <w:rFonts w:ascii="Arial" w:hAnsi="Arial" w:cs="Arial"/>
          <w:sz w:val="20"/>
          <w:szCs w:val="20"/>
        </w:rPr>
      </w:pPr>
    </w:p>
    <w:p w14:paraId="39A7E61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De conformidad con lo establecido en el artículo 49, fracción I, inciso b) del Reglamento, el presente procedimiento de licitación pública, es de modalidad presencial, motivo por el cual no se recibirán propuestas enviadas a través de servicio postal o de mensajería. </w:t>
      </w:r>
    </w:p>
    <w:p w14:paraId="219B3B17" w14:textId="3C6A926F" w:rsidR="00440F59" w:rsidRPr="007106F3" w:rsidRDefault="00440F59" w:rsidP="007106F3">
      <w:pPr>
        <w:pStyle w:val="Ttulo3"/>
        <w:spacing w:before="240" w:after="0" w:line="360" w:lineRule="auto"/>
        <w:ind w:left="720" w:hanging="360"/>
        <w:rPr>
          <w:rFonts w:ascii="Arial" w:hAnsi="Arial" w:cs="Arial"/>
          <w:b/>
          <w:color w:val="auto"/>
          <w:sz w:val="20"/>
          <w:szCs w:val="20"/>
          <w:u w:val="single"/>
          <w:lang w:val="es-ES_tradnl"/>
        </w:rPr>
      </w:pPr>
      <w:r w:rsidRPr="00F01815">
        <w:rPr>
          <w:rFonts w:ascii="Arial" w:hAnsi="Arial" w:cs="Arial"/>
          <w:b/>
          <w:color w:val="auto"/>
          <w:sz w:val="20"/>
          <w:szCs w:val="20"/>
          <w:u w:val="single"/>
          <w:lang w:val="es-ES_tradnl"/>
        </w:rPr>
        <w:t>1.1 IDIOMA EN EL QUE DEBERÁN PRESENTARSE LAS PROPUESTAS.</w:t>
      </w:r>
    </w:p>
    <w:p w14:paraId="5B369FC5" w14:textId="2FEB982B"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Las propuestas presentadas al amparo del presente proceso de adjudicación, deberán ser presentadas en idioma español, en caso de que sea necesario adjuntar o acompañar algún folleto, anexo o cualquier tipo de documento que se encuentre en un idioma distinto al español, deberá además adjuntarse la traducción correspondiente. </w:t>
      </w:r>
    </w:p>
    <w:p w14:paraId="599C2E2B" w14:textId="77777777" w:rsidR="00440F59" w:rsidRPr="00F01815" w:rsidRDefault="00440F59" w:rsidP="008D0A6C">
      <w:pPr>
        <w:pStyle w:val="Ttulo3"/>
        <w:numPr>
          <w:ilvl w:val="1"/>
          <w:numId w:val="13"/>
        </w:numPr>
        <w:spacing w:before="240" w:after="0" w:line="240" w:lineRule="auto"/>
        <w:ind w:left="714" w:hanging="357"/>
        <w:rPr>
          <w:rFonts w:ascii="Arial" w:hAnsi="Arial" w:cs="Arial"/>
          <w:b/>
          <w:color w:val="auto"/>
          <w:sz w:val="20"/>
          <w:szCs w:val="20"/>
          <w:u w:val="single"/>
          <w:lang w:val="es-ES_tradnl"/>
        </w:rPr>
      </w:pPr>
      <w:r w:rsidRPr="00F01815">
        <w:rPr>
          <w:rFonts w:ascii="Arial" w:hAnsi="Arial" w:cs="Arial"/>
          <w:b/>
          <w:color w:val="auto"/>
          <w:sz w:val="20"/>
          <w:szCs w:val="20"/>
          <w:u w:val="single"/>
          <w:lang w:val="es-ES_tradnl"/>
        </w:rPr>
        <w:t>DISPOSICIÓN PRESUPUESTARIA Y PERIODO EN QUE SE REQUIERE LA ADJUDICACIÓN.</w:t>
      </w:r>
    </w:p>
    <w:p w14:paraId="57A40D26" w14:textId="77777777" w:rsidR="00440F59" w:rsidRPr="00F01815" w:rsidRDefault="00440F59" w:rsidP="00F01815">
      <w:pPr>
        <w:spacing w:after="0" w:line="240" w:lineRule="auto"/>
        <w:jc w:val="both"/>
        <w:rPr>
          <w:rFonts w:ascii="Arial" w:eastAsia="Times New Roman" w:hAnsi="Arial" w:cs="Arial"/>
          <w:sz w:val="20"/>
          <w:szCs w:val="20"/>
        </w:rPr>
      </w:pPr>
    </w:p>
    <w:p w14:paraId="4B99495D" w14:textId="0C62F89E" w:rsidR="00440F59" w:rsidRPr="00C26E0F" w:rsidRDefault="00440F59" w:rsidP="00F01815">
      <w:pPr>
        <w:spacing w:after="0" w:line="240" w:lineRule="auto"/>
        <w:jc w:val="both"/>
        <w:rPr>
          <w:rFonts w:ascii="Arial" w:hAnsi="Arial" w:cs="Arial"/>
          <w:sz w:val="20"/>
          <w:szCs w:val="20"/>
        </w:rPr>
      </w:pPr>
      <w:r w:rsidRPr="00F01815">
        <w:rPr>
          <w:rFonts w:ascii="Arial" w:eastAsia="Times New Roman" w:hAnsi="Arial" w:cs="Arial"/>
          <w:sz w:val="20"/>
          <w:szCs w:val="20"/>
        </w:rPr>
        <w:t xml:space="preserve">Para </w:t>
      </w:r>
      <w:r w:rsidR="00737931">
        <w:rPr>
          <w:rFonts w:ascii="Arial" w:eastAsia="Times New Roman" w:hAnsi="Arial" w:cs="Arial"/>
          <w:sz w:val="20"/>
          <w:szCs w:val="20"/>
        </w:rPr>
        <w:t>el</w:t>
      </w:r>
      <w:r w:rsidRPr="00F01815">
        <w:rPr>
          <w:rFonts w:ascii="Arial" w:eastAsia="Times New Roman" w:hAnsi="Arial" w:cs="Arial"/>
          <w:sz w:val="20"/>
          <w:szCs w:val="20"/>
        </w:rPr>
        <w:t xml:space="preserve"> </w:t>
      </w:r>
      <w:r w:rsidR="00737931">
        <w:rPr>
          <w:rFonts w:ascii="Arial" w:eastAsia="Times New Roman" w:hAnsi="Arial" w:cs="Arial"/>
          <w:sz w:val="20"/>
          <w:szCs w:val="20"/>
        </w:rPr>
        <w:t>suministro</w:t>
      </w:r>
      <w:r w:rsidR="00C26E0F">
        <w:rPr>
          <w:rFonts w:ascii="Arial" w:eastAsia="Times New Roman" w:hAnsi="Arial" w:cs="Arial"/>
          <w:sz w:val="20"/>
          <w:szCs w:val="20"/>
        </w:rPr>
        <w:t xml:space="preserve"> de</w:t>
      </w:r>
      <w:r w:rsidRPr="00F01815">
        <w:rPr>
          <w:rFonts w:ascii="Arial" w:eastAsia="Times New Roman" w:hAnsi="Arial" w:cs="Arial"/>
          <w:sz w:val="20"/>
          <w:szCs w:val="20"/>
        </w:rPr>
        <w:t xml:space="preserve"> </w:t>
      </w:r>
      <w:r w:rsidR="00737931" w:rsidRPr="00737931">
        <w:rPr>
          <w:rFonts w:ascii="Arial" w:eastAsia="Times New Roman" w:hAnsi="Arial" w:cs="Arial"/>
          <w:b/>
          <w:bCs/>
          <w:sz w:val="20"/>
          <w:szCs w:val="20"/>
          <w:lang w:val="es-ES_tradnl"/>
        </w:rPr>
        <w:t xml:space="preserve">Insumos </w:t>
      </w:r>
      <w:r w:rsidR="00737931">
        <w:rPr>
          <w:rFonts w:ascii="Arial" w:eastAsia="Times New Roman" w:hAnsi="Arial" w:cs="Arial"/>
          <w:b/>
          <w:bCs/>
          <w:sz w:val="20"/>
          <w:szCs w:val="20"/>
          <w:lang w:val="es-ES_tradnl"/>
        </w:rPr>
        <w:t>d</w:t>
      </w:r>
      <w:r w:rsidR="00737931" w:rsidRPr="00737931">
        <w:rPr>
          <w:rFonts w:ascii="Arial" w:eastAsia="Times New Roman" w:hAnsi="Arial" w:cs="Arial"/>
          <w:b/>
          <w:bCs/>
          <w:sz w:val="20"/>
          <w:szCs w:val="20"/>
          <w:lang w:val="es-ES_tradnl"/>
        </w:rPr>
        <w:t xml:space="preserve">e Osteosíntesis </w:t>
      </w:r>
      <w:r w:rsidR="00737931">
        <w:rPr>
          <w:rFonts w:ascii="Arial" w:eastAsia="Times New Roman" w:hAnsi="Arial" w:cs="Arial"/>
          <w:b/>
          <w:bCs/>
          <w:sz w:val="20"/>
          <w:szCs w:val="20"/>
          <w:lang w:val="es-ES_tradnl"/>
        </w:rPr>
        <w:t>y</w:t>
      </w:r>
      <w:r w:rsidR="00737931" w:rsidRPr="00737931">
        <w:rPr>
          <w:rFonts w:ascii="Arial" w:eastAsia="Times New Roman" w:hAnsi="Arial" w:cs="Arial"/>
          <w:b/>
          <w:bCs/>
          <w:sz w:val="20"/>
          <w:szCs w:val="20"/>
          <w:lang w:val="es-ES_tradnl"/>
        </w:rPr>
        <w:t xml:space="preserve"> Endoprótesis</w:t>
      </w:r>
      <w:r w:rsidR="00737931">
        <w:rPr>
          <w:rFonts w:ascii="Arial" w:eastAsia="Times New Roman" w:hAnsi="Arial" w:cs="Arial"/>
          <w:b/>
          <w:bCs/>
          <w:sz w:val="20"/>
          <w:szCs w:val="20"/>
          <w:lang w:val="es-ES_tradnl"/>
        </w:rPr>
        <w:t xml:space="preserve"> </w:t>
      </w:r>
      <w:r w:rsidRPr="00F01815">
        <w:rPr>
          <w:rFonts w:ascii="Arial" w:eastAsia="Times New Roman" w:hAnsi="Arial" w:cs="Arial"/>
          <w:sz w:val="20"/>
          <w:szCs w:val="20"/>
        </w:rPr>
        <w:t>objeto de la presente licitación, se cuenta con la suficiencia presupuestal necesaria, la cual se encuentra contemplada para el ejercicio fiscal 2025, proveniente de recursos del Presupuesto de Egresos del Estado destinados para Pensiones, así como de los ingresos propios de la Institución</w:t>
      </w:r>
      <w:r w:rsidR="00C26E0F">
        <w:rPr>
          <w:rFonts w:ascii="Arial" w:eastAsia="Times New Roman" w:hAnsi="Arial" w:cs="Arial"/>
          <w:sz w:val="20"/>
          <w:szCs w:val="20"/>
        </w:rPr>
        <w:t>;</w:t>
      </w:r>
      <w:r w:rsidRPr="00F01815">
        <w:rPr>
          <w:rFonts w:ascii="Arial" w:eastAsia="Times New Roman" w:hAnsi="Arial" w:cs="Arial"/>
          <w:sz w:val="20"/>
          <w:szCs w:val="20"/>
        </w:rPr>
        <w:t xml:space="preserve"> el suministro será requerido a partir del </w:t>
      </w:r>
      <w:r w:rsidRPr="00F01815">
        <w:rPr>
          <w:rFonts w:ascii="Arial" w:eastAsia="Times New Roman" w:hAnsi="Arial" w:cs="Arial"/>
          <w:b/>
          <w:sz w:val="20"/>
          <w:szCs w:val="20"/>
        </w:rPr>
        <w:t xml:space="preserve">día </w:t>
      </w:r>
      <w:r w:rsidR="00C26E0F">
        <w:rPr>
          <w:rFonts w:ascii="Arial" w:eastAsia="Times New Roman" w:hAnsi="Arial" w:cs="Arial"/>
          <w:b/>
          <w:sz w:val="20"/>
          <w:szCs w:val="20"/>
        </w:rPr>
        <w:t xml:space="preserve">siguiente </w:t>
      </w:r>
      <w:r w:rsidRPr="00F01815">
        <w:rPr>
          <w:rFonts w:ascii="Arial" w:eastAsia="Times New Roman" w:hAnsi="Arial" w:cs="Arial"/>
          <w:b/>
          <w:sz w:val="20"/>
          <w:szCs w:val="20"/>
        </w:rPr>
        <w:t>de la emisión del fallo de la licitación</w:t>
      </w:r>
      <w:r w:rsidRPr="00F01815">
        <w:rPr>
          <w:rFonts w:ascii="Arial" w:eastAsia="Times New Roman" w:hAnsi="Arial" w:cs="Arial"/>
          <w:sz w:val="20"/>
          <w:szCs w:val="20"/>
        </w:rPr>
        <w:t xml:space="preserve"> y hasta el 31 de diciembre de 2025; </w:t>
      </w:r>
      <w:r w:rsidR="00361D05" w:rsidRPr="00361D05">
        <w:rPr>
          <w:rFonts w:ascii="Arial" w:hAnsi="Arial" w:cs="Arial"/>
          <w:sz w:val="20"/>
          <w:szCs w:val="20"/>
        </w:rPr>
        <w:t xml:space="preserve">la suficiencia presupuestal se ampara en el oficio </w:t>
      </w:r>
      <w:r w:rsidR="00361D05" w:rsidRPr="00D12C52">
        <w:rPr>
          <w:rFonts w:ascii="Arial" w:hAnsi="Arial" w:cs="Arial"/>
          <w:sz w:val="20"/>
          <w:szCs w:val="20"/>
        </w:rPr>
        <w:t>No. DF-</w:t>
      </w:r>
      <w:r w:rsidR="00D12C52" w:rsidRPr="00D12C52">
        <w:rPr>
          <w:rFonts w:ascii="Arial" w:hAnsi="Arial" w:cs="Arial"/>
          <w:sz w:val="20"/>
          <w:szCs w:val="20"/>
        </w:rPr>
        <w:t>0161</w:t>
      </w:r>
      <w:r w:rsidR="00361D05" w:rsidRPr="00D12C52">
        <w:rPr>
          <w:rFonts w:ascii="Arial" w:hAnsi="Arial" w:cs="Arial"/>
          <w:sz w:val="20"/>
          <w:szCs w:val="20"/>
        </w:rPr>
        <w:t xml:space="preserve">/2025, de fecha </w:t>
      </w:r>
      <w:r w:rsidR="00D12C52" w:rsidRPr="00D12C52">
        <w:rPr>
          <w:rFonts w:ascii="Arial" w:hAnsi="Arial" w:cs="Arial"/>
          <w:sz w:val="20"/>
          <w:szCs w:val="20"/>
        </w:rPr>
        <w:t>17</w:t>
      </w:r>
      <w:r w:rsidR="00361D05" w:rsidRPr="00D12C52">
        <w:rPr>
          <w:rFonts w:ascii="Arial" w:hAnsi="Arial" w:cs="Arial"/>
          <w:sz w:val="20"/>
          <w:szCs w:val="20"/>
        </w:rPr>
        <w:t xml:space="preserve"> de </w:t>
      </w:r>
      <w:r w:rsidR="00D12C52" w:rsidRPr="00D12C52">
        <w:rPr>
          <w:rFonts w:ascii="Arial" w:hAnsi="Arial" w:cs="Arial"/>
          <w:sz w:val="20"/>
          <w:szCs w:val="20"/>
        </w:rPr>
        <w:t>enero</w:t>
      </w:r>
      <w:r w:rsidR="00361D05" w:rsidRPr="00D12C52">
        <w:rPr>
          <w:rFonts w:ascii="Arial" w:hAnsi="Arial" w:cs="Arial"/>
          <w:sz w:val="20"/>
          <w:szCs w:val="20"/>
        </w:rPr>
        <w:t xml:space="preserve"> de 2025, emitido por </w:t>
      </w:r>
      <w:r w:rsidR="00D12C52" w:rsidRPr="00D12C52">
        <w:rPr>
          <w:rFonts w:ascii="Arial" w:hAnsi="Arial" w:cs="Arial"/>
          <w:sz w:val="20"/>
          <w:szCs w:val="20"/>
        </w:rPr>
        <w:t>Dirección General y Dirección de Finanzas</w:t>
      </w:r>
      <w:r w:rsidR="00361D05" w:rsidRPr="00D12C52">
        <w:rPr>
          <w:rFonts w:ascii="Arial" w:hAnsi="Arial" w:cs="Arial"/>
          <w:sz w:val="20"/>
          <w:szCs w:val="20"/>
        </w:rPr>
        <w:t xml:space="preserve"> de Pensiones Civiles del Estado de Chihuahua.</w:t>
      </w:r>
    </w:p>
    <w:p w14:paraId="52A05777" w14:textId="163AABB7" w:rsidR="00440F59" w:rsidRPr="00F01815" w:rsidRDefault="00F01815" w:rsidP="008D0A6C">
      <w:pPr>
        <w:pStyle w:val="Ttulo3"/>
        <w:numPr>
          <w:ilvl w:val="1"/>
          <w:numId w:val="13"/>
        </w:numPr>
        <w:spacing w:before="240" w:after="0" w:line="360" w:lineRule="auto"/>
        <w:ind w:left="720"/>
        <w:rPr>
          <w:rFonts w:ascii="Arial" w:hAnsi="Arial" w:cs="Arial"/>
          <w:b/>
          <w:color w:val="auto"/>
          <w:sz w:val="20"/>
          <w:szCs w:val="20"/>
          <w:u w:val="single"/>
          <w:lang w:val="es-ES_tradnl"/>
        </w:rPr>
      </w:pPr>
      <w:r w:rsidRPr="00C26E0F">
        <w:rPr>
          <w:rFonts w:ascii="Arial" w:hAnsi="Arial" w:cs="Arial"/>
          <w:b/>
          <w:color w:val="auto"/>
          <w:sz w:val="20"/>
          <w:szCs w:val="20"/>
          <w:u w:val="single"/>
          <w:lang w:val="es-ES_tradnl"/>
        </w:rPr>
        <w:t xml:space="preserve"> </w:t>
      </w:r>
      <w:r w:rsidR="00440F59" w:rsidRPr="00C26E0F">
        <w:rPr>
          <w:rFonts w:ascii="Arial" w:hAnsi="Arial" w:cs="Arial"/>
          <w:b/>
          <w:color w:val="auto"/>
          <w:sz w:val="20"/>
          <w:szCs w:val="20"/>
          <w:u w:val="single"/>
          <w:lang w:val="es-ES_tradnl"/>
        </w:rPr>
        <w:t>DISPOSICIÓN Y COSTO DE PARTICIPACIÓN</w:t>
      </w:r>
      <w:r w:rsidR="00440F59" w:rsidRPr="00F01815">
        <w:rPr>
          <w:rFonts w:ascii="Arial" w:hAnsi="Arial" w:cs="Arial"/>
          <w:b/>
          <w:color w:val="auto"/>
          <w:sz w:val="20"/>
          <w:szCs w:val="20"/>
          <w:u w:val="single"/>
          <w:lang w:val="es-ES_tradnl"/>
        </w:rPr>
        <w:t xml:space="preserve"> DE LAS BASES.</w:t>
      </w:r>
    </w:p>
    <w:p w14:paraId="6C485289" w14:textId="77777777" w:rsidR="00440F59" w:rsidRPr="00F01815" w:rsidRDefault="00440F59" w:rsidP="00F01815">
      <w:pPr>
        <w:spacing w:after="0" w:line="240" w:lineRule="auto"/>
        <w:jc w:val="both"/>
        <w:rPr>
          <w:rFonts w:ascii="Arial" w:eastAsia="Times New Roman" w:hAnsi="Arial" w:cs="Arial"/>
          <w:sz w:val="20"/>
          <w:szCs w:val="20"/>
        </w:rPr>
      </w:pPr>
    </w:p>
    <w:p w14:paraId="2D933799" w14:textId="5E6DFD82"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lastRenderedPageBreak/>
        <w:t xml:space="preserve">Las bases estarán a disposición del público en general en el </w:t>
      </w:r>
      <w:r w:rsidR="003E5075" w:rsidRPr="00F01815">
        <w:rPr>
          <w:rFonts w:ascii="Arial" w:eastAsia="Times New Roman" w:hAnsi="Arial" w:cs="Arial"/>
          <w:sz w:val="20"/>
          <w:szCs w:val="20"/>
        </w:rPr>
        <w:t xml:space="preserve">Sistema </w:t>
      </w:r>
      <w:r w:rsidR="003E5075">
        <w:rPr>
          <w:rFonts w:ascii="Arial" w:eastAsia="Times New Roman" w:hAnsi="Arial" w:cs="Arial"/>
          <w:sz w:val="20"/>
          <w:szCs w:val="20"/>
        </w:rPr>
        <w:t>de Contrataciones Públicas</w:t>
      </w:r>
      <w:r w:rsidR="003E5075" w:rsidRPr="00F01815">
        <w:rPr>
          <w:rFonts w:ascii="Arial" w:eastAsia="Times New Roman" w:hAnsi="Arial" w:cs="Arial"/>
          <w:sz w:val="20"/>
          <w:szCs w:val="20"/>
        </w:rPr>
        <w:t xml:space="preserve"> en la siguiente página </w:t>
      </w:r>
      <w:hyperlink r:id="rId8" w:history="1">
        <w:r w:rsidR="003E5075" w:rsidRPr="00F01815">
          <w:rPr>
            <w:rFonts w:ascii="Arial" w:eastAsia="Times New Roman" w:hAnsi="Arial" w:cs="Arial"/>
            <w:color w:val="0563C1" w:themeColor="hyperlink"/>
            <w:sz w:val="20"/>
            <w:szCs w:val="20"/>
            <w:u w:val="single"/>
          </w:rPr>
          <w:t>https://contrataciones.chihuahua.gob.mx/</w:t>
        </w:r>
      </w:hyperlink>
      <w:r w:rsidR="003E5075">
        <w:t xml:space="preserve"> </w:t>
      </w:r>
      <w:r w:rsidRPr="00F01815">
        <w:rPr>
          <w:rFonts w:ascii="Arial" w:eastAsia="Times New Roman" w:hAnsi="Arial" w:cs="Arial"/>
          <w:sz w:val="20"/>
          <w:szCs w:val="20"/>
        </w:rPr>
        <w:t xml:space="preserve">y en el </w:t>
      </w:r>
      <w:r w:rsidR="003E5075" w:rsidRPr="00F01815">
        <w:rPr>
          <w:rFonts w:ascii="Arial" w:eastAsia="Times New Roman" w:hAnsi="Arial" w:cs="Arial"/>
          <w:sz w:val="20"/>
          <w:szCs w:val="20"/>
        </w:rPr>
        <w:t xml:space="preserve">portal de internet de Pensiones con la dirección </w:t>
      </w:r>
      <w:hyperlink r:id="rId9" w:history="1">
        <w:r w:rsidR="003E5075" w:rsidRPr="00F01815">
          <w:rPr>
            <w:rFonts w:ascii="Arial" w:eastAsia="Times New Roman" w:hAnsi="Arial" w:cs="Arial"/>
            <w:color w:val="0563C1" w:themeColor="hyperlink"/>
            <w:sz w:val="20"/>
            <w:szCs w:val="20"/>
            <w:u w:val="single"/>
          </w:rPr>
          <w:t>http://www.pce.chihuahua.gob.mx/</w:t>
        </w:r>
      </w:hyperlink>
    </w:p>
    <w:p w14:paraId="03C8BCBB" w14:textId="77777777" w:rsidR="00440F59" w:rsidRPr="00F01815" w:rsidRDefault="00440F59" w:rsidP="00F01815">
      <w:pPr>
        <w:spacing w:after="0" w:line="240" w:lineRule="auto"/>
        <w:jc w:val="both"/>
        <w:rPr>
          <w:rFonts w:ascii="Arial" w:eastAsia="Times New Roman" w:hAnsi="Arial" w:cs="Arial"/>
          <w:sz w:val="20"/>
          <w:szCs w:val="20"/>
        </w:rPr>
      </w:pPr>
    </w:p>
    <w:p w14:paraId="46FD04BC" w14:textId="5D49421C"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El costo de participación es de </w:t>
      </w:r>
      <w:r w:rsidRPr="00F01815">
        <w:rPr>
          <w:rFonts w:ascii="Arial" w:eastAsia="Times New Roman" w:hAnsi="Arial" w:cs="Arial"/>
          <w:b/>
          <w:sz w:val="20"/>
          <w:szCs w:val="20"/>
        </w:rPr>
        <w:t>$2,100.00 (DOS MIL CIEN PESOS 00/100 M.N.)</w:t>
      </w:r>
      <w:r w:rsidRPr="00F01815">
        <w:rPr>
          <w:rFonts w:ascii="Arial" w:eastAsia="Times New Roman" w:hAnsi="Arial" w:cs="Arial"/>
          <w:sz w:val="20"/>
          <w:szCs w:val="20"/>
        </w:rPr>
        <w:t xml:space="preserve"> y deberá pagarse con cheque certificado a favor de Pensiones, en el Departamento de Tesorería ubicado en la planta baja del edificio antes señalado, en días hábiles a partir  de la fecha de publicación y </w:t>
      </w:r>
      <w:r w:rsidRPr="00D12C52">
        <w:rPr>
          <w:rFonts w:ascii="Arial" w:eastAsia="Times New Roman" w:hAnsi="Arial" w:cs="Arial"/>
          <w:b/>
          <w:color w:val="000000" w:themeColor="text1"/>
          <w:sz w:val="20"/>
          <w:szCs w:val="20"/>
        </w:rPr>
        <w:t xml:space="preserve">hasta el día </w:t>
      </w:r>
      <w:r w:rsidR="00D12C52" w:rsidRPr="00D12C52">
        <w:rPr>
          <w:rFonts w:ascii="Arial" w:eastAsia="Times New Roman" w:hAnsi="Arial" w:cs="Arial"/>
          <w:b/>
          <w:color w:val="000000" w:themeColor="text1"/>
          <w:sz w:val="20"/>
          <w:szCs w:val="20"/>
        </w:rPr>
        <w:t>0</w:t>
      </w:r>
      <w:r w:rsidR="000662EB">
        <w:rPr>
          <w:rFonts w:ascii="Arial" w:eastAsia="Times New Roman" w:hAnsi="Arial" w:cs="Arial"/>
          <w:b/>
          <w:color w:val="000000" w:themeColor="text1"/>
          <w:sz w:val="20"/>
          <w:szCs w:val="20"/>
        </w:rPr>
        <w:t>5</w:t>
      </w:r>
      <w:r w:rsidRPr="00D12C52">
        <w:rPr>
          <w:rFonts w:ascii="Arial" w:eastAsia="Times New Roman" w:hAnsi="Arial" w:cs="Arial"/>
          <w:b/>
          <w:color w:val="000000" w:themeColor="text1"/>
          <w:sz w:val="20"/>
          <w:szCs w:val="20"/>
        </w:rPr>
        <w:t xml:space="preserve"> de </w:t>
      </w:r>
      <w:r w:rsidR="00D12C52" w:rsidRPr="00D12C52">
        <w:rPr>
          <w:rFonts w:ascii="Arial" w:eastAsia="Times New Roman" w:hAnsi="Arial" w:cs="Arial"/>
          <w:b/>
          <w:color w:val="000000" w:themeColor="text1"/>
          <w:sz w:val="20"/>
          <w:szCs w:val="20"/>
        </w:rPr>
        <w:t>agosto</w:t>
      </w:r>
      <w:r w:rsidRPr="00D12C52">
        <w:rPr>
          <w:rFonts w:ascii="Arial" w:eastAsia="Times New Roman" w:hAnsi="Arial" w:cs="Arial"/>
          <w:b/>
          <w:color w:val="000000" w:themeColor="text1"/>
          <w:sz w:val="20"/>
          <w:szCs w:val="20"/>
        </w:rPr>
        <w:t xml:space="preserve"> de 2025</w:t>
      </w:r>
      <w:r w:rsidRPr="00D12C52">
        <w:rPr>
          <w:rFonts w:ascii="Arial" w:eastAsia="Times New Roman" w:hAnsi="Arial" w:cs="Arial"/>
          <w:b/>
          <w:sz w:val="20"/>
          <w:szCs w:val="20"/>
        </w:rPr>
        <w:t>,</w:t>
      </w:r>
      <w:r w:rsidRPr="00C17324">
        <w:rPr>
          <w:rFonts w:ascii="Arial" w:eastAsia="Times New Roman" w:hAnsi="Arial" w:cs="Arial"/>
          <w:sz w:val="20"/>
          <w:szCs w:val="20"/>
        </w:rPr>
        <w:t xml:space="preserve"> con</w:t>
      </w:r>
      <w:r w:rsidRPr="00F01815">
        <w:rPr>
          <w:rFonts w:ascii="Arial" w:eastAsia="Times New Roman" w:hAnsi="Arial" w:cs="Arial"/>
          <w:sz w:val="20"/>
          <w:szCs w:val="20"/>
        </w:rPr>
        <w:t xml:space="preserve"> un horario de 10:00 a.m. a 14:00 p.m. horas, o bien, mediante depósito bancario en la institución bancaria BBVA Bancomer al número de cuenta CLABE 012150001133427866 o cuenta número 0113342786. </w:t>
      </w:r>
    </w:p>
    <w:p w14:paraId="73AB7FFA" w14:textId="77777777" w:rsidR="00440F59" w:rsidRPr="00F01815" w:rsidRDefault="00440F59" w:rsidP="00F01815">
      <w:pPr>
        <w:spacing w:after="0" w:line="240" w:lineRule="auto"/>
        <w:jc w:val="both"/>
        <w:rPr>
          <w:rFonts w:ascii="Arial" w:eastAsia="Times New Roman" w:hAnsi="Arial" w:cs="Arial"/>
          <w:sz w:val="20"/>
          <w:szCs w:val="20"/>
        </w:rPr>
      </w:pPr>
    </w:p>
    <w:p w14:paraId="1559984D"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El recibo de pago del costo de participación de la presente licitación deberá presentarse en el Departamento de Tesorería de Pensiones para solicitar la emisión del certificado o comprobante fiscal digital en donde conste la compra de las Bases Rectoras, mismo que deberá indicar el número de la licitación y el nombre de la persona física o moral que desea participar.</w:t>
      </w:r>
    </w:p>
    <w:p w14:paraId="29348CD4" w14:textId="77777777" w:rsidR="00440F59" w:rsidRPr="00F01815" w:rsidRDefault="00440F59" w:rsidP="00F01815">
      <w:pPr>
        <w:keepNext/>
        <w:spacing w:after="0" w:line="240" w:lineRule="auto"/>
        <w:ind w:left="360"/>
        <w:jc w:val="both"/>
        <w:outlineLvl w:val="2"/>
        <w:rPr>
          <w:rFonts w:ascii="Arial" w:eastAsia="Times New Roman" w:hAnsi="Arial" w:cs="Arial"/>
          <w:b/>
          <w:sz w:val="20"/>
          <w:szCs w:val="20"/>
          <w:lang w:eastAsia="es-ES"/>
        </w:rPr>
      </w:pPr>
    </w:p>
    <w:p w14:paraId="600B6619" w14:textId="77777777" w:rsidR="00440F59" w:rsidRPr="00CF0EFA" w:rsidRDefault="00440F59" w:rsidP="008D0A6C">
      <w:pPr>
        <w:pStyle w:val="Prrafodelista"/>
        <w:numPr>
          <w:ilvl w:val="0"/>
          <w:numId w:val="13"/>
        </w:numPr>
        <w:spacing w:after="0" w:line="240" w:lineRule="auto"/>
        <w:ind w:left="426"/>
        <w:jc w:val="both"/>
        <w:rPr>
          <w:rFonts w:ascii="Arial" w:hAnsi="Arial" w:cs="Arial"/>
          <w:b/>
          <w:sz w:val="20"/>
          <w:szCs w:val="20"/>
          <w:u w:val="single"/>
        </w:rPr>
      </w:pPr>
      <w:r w:rsidRPr="00CF0EFA">
        <w:rPr>
          <w:rFonts w:ascii="Arial" w:hAnsi="Arial" w:cs="Arial"/>
          <w:b/>
          <w:sz w:val="20"/>
          <w:szCs w:val="20"/>
          <w:u w:val="single"/>
        </w:rPr>
        <w:t>OBJETO Y ALCANCE DE LA LICITACIÓN</w:t>
      </w:r>
    </w:p>
    <w:p w14:paraId="3058B90E" w14:textId="77777777" w:rsidR="00440F59" w:rsidRPr="00F01815" w:rsidRDefault="00440F59" w:rsidP="00F01815">
      <w:pPr>
        <w:spacing w:after="0" w:line="240" w:lineRule="auto"/>
        <w:jc w:val="both"/>
        <w:rPr>
          <w:rFonts w:ascii="Arial" w:eastAsia="Times New Roman" w:hAnsi="Arial" w:cs="Arial"/>
          <w:b/>
          <w:sz w:val="20"/>
          <w:szCs w:val="20"/>
        </w:rPr>
      </w:pPr>
    </w:p>
    <w:p w14:paraId="56C01E1C" w14:textId="77777777" w:rsidR="00440F59" w:rsidRPr="00CF0EFA" w:rsidRDefault="00440F59" w:rsidP="008D0A6C">
      <w:pPr>
        <w:pStyle w:val="Prrafodelista"/>
        <w:numPr>
          <w:ilvl w:val="1"/>
          <w:numId w:val="20"/>
        </w:numPr>
        <w:spacing w:after="0" w:line="240" w:lineRule="auto"/>
        <w:jc w:val="both"/>
        <w:rPr>
          <w:rFonts w:ascii="Arial" w:hAnsi="Arial" w:cs="Arial"/>
          <w:b/>
          <w:sz w:val="20"/>
          <w:szCs w:val="20"/>
          <w:u w:val="single"/>
        </w:rPr>
      </w:pPr>
      <w:r w:rsidRPr="00CF0EFA">
        <w:rPr>
          <w:rFonts w:ascii="Arial" w:hAnsi="Arial" w:cs="Arial"/>
          <w:b/>
          <w:sz w:val="20"/>
          <w:szCs w:val="20"/>
          <w:u w:val="single"/>
        </w:rPr>
        <w:t>INFORMACIÓN SOBRE LA ADQUISICIÓN.</w:t>
      </w:r>
    </w:p>
    <w:p w14:paraId="234FF1B7" w14:textId="77777777" w:rsidR="00440F59" w:rsidRPr="00F01815" w:rsidRDefault="00440F59" w:rsidP="00F01815">
      <w:pPr>
        <w:pStyle w:val="Prrafodelista"/>
        <w:spacing w:after="0" w:line="240" w:lineRule="auto"/>
        <w:jc w:val="both"/>
        <w:rPr>
          <w:rFonts w:ascii="Arial" w:hAnsi="Arial" w:cs="Arial"/>
          <w:b/>
          <w:sz w:val="20"/>
          <w:szCs w:val="20"/>
        </w:rPr>
      </w:pPr>
    </w:p>
    <w:p w14:paraId="4CF8AF47" w14:textId="77777777" w:rsidR="00440F59" w:rsidRPr="00CF0EFA" w:rsidRDefault="00440F59" w:rsidP="008D0A6C">
      <w:pPr>
        <w:pStyle w:val="Prrafodelista"/>
        <w:numPr>
          <w:ilvl w:val="2"/>
          <w:numId w:val="20"/>
        </w:numPr>
        <w:spacing w:after="0" w:line="240" w:lineRule="auto"/>
        <w:ind w:left="1418"/>
        <w:jc w:val="both"/>
        <w:rPr>
          <w:rFonts w:ascii="Arial" w:hAnsi="Arial" w:cs="Arial"/>
          <w:b/>
          <w:sz w:val="20"/>
          <w:szCs w:val="20"/>
          <w:u w:val="single"/>
        </w:rPr>
      </w:pPr>
      <w:r w:rsidRPr="00CF0EFA">
        <w:rPr>
          <w:rFonts w:ascii="Arial" w:hAnsi="Arial" w:cs="Arial"/>
          <w:b/>
          <w:sz w:val="20"/>
          <w:szCs w:val="20"/>
          <w:u w:val="single"/>
        </w:rPr>
        <w:t>Objeto de la Licitación</w:t>
      </w:r>
    </w:p>
    <w:p w14:paraId="7B6920AA" w14:textId="77777777" w:rsidR="00440F59" w:rsidRPr="00F01815" w:rsidRDefault="00440F59" w:rsidP="00F01815">
      <w:pPr>
        <w:spacing w:after="0" w:line="240" w:lineRule="auto"/>
        <w:jc w:val="both"/>
        <w:rPr>
          <w:rFonts w:ascii="Arial" w:eastAsia="Times New Roman" w:hAnsi="Arial" w:cs="Arial"/>
          <w:sz w:val="20"/>
          <w:szCs w:val="20"/>
        </w:rPr>
      </w:pPr>
    </w:p>
    <w:p w14:paraId="0E54BAAD" w14:textId="634FA9EA" w:rsidR="00440F59" w:rsidRPr="00C17324" w:rsidRDefault="0098238F" w:rsidP="00F01815">
      <w:pPr>
        <w:spacing w:after="0" w:line="240" w:lineRule="auto"/>
        <w:jc w:val="both"/>
        <w:rPr>
          <w:rFonts w:ascii="Arial" w:hAnsi="Arial" w:cs="Arial"/>
          <w:sz w:val="20"/>
          <w:szCs w:val="20"/>
        </w:rPr>
      </w:pPr>
      <w:r w:rsidRPr="0098238F">
        <w:rPr>
          <w:rFonts w:ascii="Arial" w:eastAsia="Times New Roman" w:hAnsi="Arial" w:cs="Arial"/>
          <w:sz w:val="20"/>
          <w:szCs w:val="20"/>
          <w:lang w:val="es-ES_tradnl"/>
        </w:rPr>
        <w:t xml:space="preserve">Adquisición de </w:t>
      </w:r>
      <w:r w:rsidR="00976305">
        <w:rPr>
          <w:rFonts w:ascii="Arial" w:eastAsia="Times New Roman" w:hAnsi="Arial" w:cs="Arial"/>
          <w:b/>
          <w:sz w:val="20"/>
          <w:szCs w:val="20"/>
        </w:rPr>
        <w:t>77</w:t>
      </w:r>
      <w:r w:rsidRPr="0098238F">
        <w:rPr>
          <w:rFonts w:ascii="Arial" w:eastAsia="Times New Roman" w:hAnsi="Arial" w:cs="Arial"/>
          <w:b/>
          <w:sz w:val="20"/>
          <w:szCs w:val="20"/>
        </w:rPr>
        <w:t xml:space="preserve"> (</w:t>
      </w:r>
      <w:r w:rsidR="00976305">
        <w:rPr>
          <w:rFonts w:ascii="Arial" w:eastAsia="Times New Roman" w:hAnsi="Arial" w:cs="Arial"/>
          <w:b/>
          <w:sz w:val="20"/>
          <w:szCs w:val="20"/>
        </w:rPr>
        <w:t>setenta y siete</w:t>
      </w:r>
      <w:r w:rsidRPr="0098238F">
        <w:rPr>
          <w:rFonts w:ascii="Arial" w:eastAsia="Times New Roman" w:hAnsi="Arial" w:cs="Arial"/>
          <w:b/>
          <w:sz w:val="20"/>
          <w:szCs w:val="20"/>
        </w:rPr>
        <w:t>) partidas</w:t>
      </w:r>
      <w:r w:rsidRPr="0098238F">
        <w:rPr>
          <w:rFonts w:ascii="Arial" w:eastAsia="Times New Roman" w:hAnsi="Arial" w:cs="Arial"/>
          <w:sz w:val="20"/>
          <w:szCs w:val="20"/>
        </w:rPr>
        <w:t xml:space="preserve"> de</w:t>
      </w:r>
      <w:r w:rsidRPr="0098238F">
        <w:rPr>
          <w:rFonts w:ascii="Arial" w:eastAsia="Times New Roman" w:hAnsi="Arial" w:cs="Arial"/>
          <w:b/>
          <w:sz w:val="20"/>
          <w:szCs w:val="20"/>
        </w:rPr>
        <w:t xml:space="preserve"> </w:t>
      </w:r>
      <w:r w:rsidR="0037335B">
        <w:rPr>
          <w:rFonts w:ascii="Arial" w:eastAsia="Times New Roman" w:hAnsi="Arial" w:cs="Arial"/>
          <w:sz w:val="20"/>
          <w:szCs w:val="20"/>
        </w:rPr>
        <w:t>I</w:t>
      </w:r>
      <w:r w:rsidRPr="0098238F">
        <w:rPr>
          <w:rFonts w:ascii="Arial" w:eastAsia="Times New Roman" w:hAnsi="Arial" w:cs="Arial"/>
          <w:sz w:val="20"/>
          <w:szCs w:val="20"/>
        </w:rPr>
        <w:t xml:space="preserve">nsumos de </w:t>
      </w:r>
      <w:r w:rsidR="0037335B">
        <w:rPr>
          <w:rFonts w:ascii="Arial" w:eastAsia="Times New Roman" w:hAnsi="Arial" w:cs="Arial"/>
          <w:sz w:val="20"/>
          <w:szCs w:val="20"/>
        </w:rPr>
        <w:t>M</w:t>
      </w:r>
      <w:r w:rsidRPr="0098238F">
        <w:rPr>
          <w:rFonts w:ascii="Arial" w:eastAsia="Times New Roman" w:hAnsi="Arial" w:cs="Arial"/>
          <w:sz w:val="20"/>
          <w:szCs w:val="20"/>
        </w:rPr>
        <w:t xml:space="preserve">aterial de </w:t>
      </w:r>
      <w:r w:rsidR="0037335B">
        <w:rPr>
          <w:rFonts w:ascii="Arial" w:eastAsia="Times New Roman" w:hAnsi="Arial" w:cs="Arial"/>
          <w:sz w:val="20"/>
          <w:szCs w:val="20"/>
        </w:rPr>
        <w:t>O</w:t>
      </w:r>
      <w:r w:rsidRPr="0098238F">
        <w:rPr>
          <w:rFonts w:ascii="Arial" w:eastAsia="Times New Roman" w:hAnsi="Arial" w:cs="Arial"/>
          <w:sz w:val="20"/>
          <w:szCs w:val="20"/>
        </w:rPr>
        <w:t xml:space="preserve">steosíntesis y </w:t>
      </w:r>
      <w:r w:rsidR="0037335B">
        <w:rPr>
          <w:rFonts w:ascii="Arial" w:eastAsia="Times New Roman" w:hAnsi="Arial" w:cs="Arial"/>
          <w:sz w:val="20"/>
          <w:szCs w:val="20"/>
        </w:rPr>
        <w:t>E</w:t>
      </w:r>
      <w:r w:rsidRPr="0098238F">
        <w:rPr>
          <w:rFonts w:ascii="Arial" w:eastAsia="Times New Roman" w:hAnsi="Arial" w:cs="Arial"/>
          <w:sz w:val="20"/>
          <w:szCs w:val="20"/>
        </w:rPr>
        <w:t xml:space="preserve">ndoprótesis, mismas que se encuentran comprendidas en un anexo general el cual, a su vez, se encuentra dividido en </w:t>
      </w:r>
      <w:r w:rsidR="0037335B">
        <w:rPr>
          <w:rFonts w:ascii="Arial" w:eastAsia="Times New Roman" w:hAnsi="Arial" w:cs="Arial"/>
          <w:sz w:val="20"/>
          <w:szCs w:val="20"/>
        </w:rPr>
        <w:t>ocho</w:t>
      </w:r>
      <w:r w:rsidRPr="0098238F">
        <w:rPr>
          <w:rFonts w:ascii="Arial" w:eastAsia="Times New Roman" w:hAnsi="Arial" w:cs="Arial"/>
          <w:sz w:val="20"/>
          <w:szCs w:val="20"/>
        </w:rPr>
        <w:t xml:space="preserve"> anexos para su descripción detallada, los cuales son los siguientes</w:t>
      </w:r>
      <w:r w:rsidR="0037335B">
        <w:rPr>
          <w:rFonts w:ascii="Arial" w:eastAsia="Times New Roman" w:hAnsi="Arial" w:cs="Arial"/>
          <w:sz w:val="20"/>
          <w:szCs w:val="20"/>
        </w:rPr>
        <w:t xml:space="preserve"> </w:t>
      </w:r>
      <w:bookmarkStart w:id="0" w:name="_Hlk204171655"/>
      <w:r w:rsidRPr="0098238F">
        <w:rPr>
          <w:rFonts w:ascii="Arial" w:eastAsia="Times New Roman" w:hAnsi="Arial" w:cs="Arial"/>
          <w:b/>
          <w:sz w:val="20"/>
          <w:szCs w:val="20"/>
        </w:rPr>
        <w:t xml:space="preserve">ANEXO </w:t>
      </w:r>
      <w:r w:rsidR="0037335B">
        <w:rPr>
          <w:rFonts w:ascii="Arial" w:eastAsia="Times New Roman" w:hAnsi="Arial" w:cs="Arial"/>
          <w:b/>
          <w:sz w:val="20"/>
          <w:szCs w:val="20"/>
        </w:rPr>
        <w:t>A</w:t>
      </w:r>
      <w:r w:rsidRPr="0098238F">
        <w:rPr>
          <w:rFonts w:ascii="Arial" w:eastAsia="Times New Roman" w:hAnsi="Arial" w:cs="Arial"/>
          <w:b/>
          <w:sz w:val="20"/>
          <w:szCs w:val="20"/>
        </w:rPr>
        <w:t>-</w:t>
      </w:r>
      <w:r w:rsidR="000662EB">
        <w:rPr>
          <w:rFonts w:ascii="Arial" w:eastAsia="Times New Roman" w:hAnsi="Arial" w:cs="Arial"/>
          <w:b/>
          <w:sz w:val="20"/>
          <w:szCs w:val="20"/>
        </w:rPr>
        <w:t>1</w:t>
      </w:r>
      <w:r w:rsidRPr="0098238F">
        <w:rPr>
          <w:rFonts w:ascii="Arial" w:eastAsia="Times New Roman" w:hAnsi="Arial" w:cs="Arial"/>
          <w:sz w:val="20"/>
          <w:szCs w:val="20"/>
        </w:rPr>
        <w:t xml:space="preserve">, INJERTOS DE HUESO; </w:t>
      </w:r>
      <w:r w:rsidRPr="0098238F">
        <w:rPr>
          <w:rFonts w:ascii="Arial" w:eastAsia="Times New Roman" w:hAnsi="Arial" w:cs="Arial"/>
          <w:b/>
          <w:sz w:val="20"/>
          <w:szCs w:val="20"/>
        </w:rPr>
        <w:t xml:space="preserve">ANEXO </w:t>
      </w:r>
      <w:r w:rsidR="0037335B">
        <w:rPr>
          <w:rFonts w:ascii="Arial" w:eastAsia="Times New Roman" w:hAnsi="Arial" w:cs="Arial"/>
          <w:b/>
          <w:sz w:val="20"/>
          <w:szCs w:val="20"/>
        </w:rPr>
        <w:t>A</w:t>
      </w:r>
      <w:r w:rsidRPr="0098238F">
        <w:rPr>
          <w:rFonts w:ascii="Arial" w:eastAsia="Times New Roman" w:hAnsi="Arial" w:cs="Arial"/>
          <w:b/>
          <w:sz w:val="20"/>
          <w:szCs w:val="20"/>
        </w:rPr>
        <w:t>-</w:t>
      </w:r>
      <w:r w:rsidR="000662EB">
        <w:rPr>
          <w:rFonts w:ascii="Arial" w:eastAsia="Times New Roman" w:hAnsi="Arial" w:cs="Arial"/>
          <w:b/>
          <w:sz w:val="20"/>
          <w:szCs w:val="20"/>
        </w:rPr>
        <w:t>2</w:t>
      </w:r>
      <w:r w:rsidRPr="0098238F">
        <w:rPr>
          <w:rFonts w:ascii="Arial" w:eastAsia="Times New Roman" w:hAnsi="Arial" w:cs="Arial"/>
          <w:sz w:val="20"/>
          <w:szCs w:val="20"/>
        </w:rPr>
        <w:t xml:space="preserve">, RODILLA; </w:t>
      </w:r>
      <w:r w:rsidRPr="0098238F">
        <w:rPr>
          <w:rFonts w:ascii="Arial" w:eastAsia="Times New Roman" w:hAnsi="Arial" w:cs="Arial"/>
          <w:b/>
          <w:sz w:val="20"/>
          <w:szCs w:val="20"/>
        </w:rPr>
        <w:t xml:space="preserve">ANEXO </w:t>
      </w:r>
      <w:r w:rsidR="0037335B">
        <w:rPr>
          <w:rFonts w:ascii="Arial" w:eastAsia="Times New Roman" w:hAnsi="Arial" w:cs="Arial"/>
          <w:b/>
          <w:sz w:val="20"/>
          <w:szCs w:val="20"/>
        </w:rPr>
        <w:t>A</w:t>
      </w:r>
      <w:r w:rsidRPr="0098238F">
        <w:rPr>
          <w:rFonts w:ascii="Arial" w:eastAsia="Times New Roman" w:hAnsi="Arial" w:cs="Arial"/>
          <w:b/>
          <w:sz w:val="20"/>
          <w:szCs w:val="20"/>
        </w:rPr>
        <w:t>-</w:t>
      </w:r>
      <w:r w:rsidR="000662EB">
        <w:rPr>
          <w:rFonts w:ascii="Arial" w:eastAsia="Times New Roman" w:hAnsi="Arial" w:cs="Arial"/>
          <w:b/>
          <w:sz w:val="20"/>
          <w:szCs w:val="20"/>
        </w:rPr>
        <w:t>3</w:t>
      </w:r>
      <w:r w:rsidRPr="0098238F">
        <w:rPr>
          <w:rFonts w:ascii="Arial" w:eastAsia="Times New Roman" w:hAnsi="Arial" w:cs="Arial"/>
          <w:sz w:val="20"/>
          <w:szCs w:val="20"/>
        </w:rPr>
        <w:t xml:space="preserve">, CADERA; </w:t>
      </w:r>
      <w:r w:rsidRPr="0098238F">
        <w:rPr>
          <w:rFonts w:ascii="Arial" w:eastAsia="Times New Roman" w:hAnsi="Arial" w:cs="Arial"/>
          <w:b/>
          <w:sz w:val="20"/>
          <w:szCs w:val="20"/>
        </w:rPr>
        <w:t xml:space="preserve">ANEXO </w:t>
      </w:r>
      <w:r w:rsidR="0037335B">
        <w:rPr>
          <w:rFonts w:ascii="Arial" w:eastAsia="Times New Roman" w:hAnsi="Arial" w:cs="Arial"/>
          <w:b/>
          <w:sz w:val="20"/>
          <w:szCs w:val="20"/>
        </w:rPr>
        <w:t>A</w:t>
      </w:r>
      <w:r w:rsidRPr="0098238F">
        <w:rPr>
          <w:rFonts w:ascii="Arial" w:eastAsia="Times New Roman" w:hAnsi="Arial" w:cs="Arial"/>
          <w:b/>
          <w:sz w:val="20"/>
          <w:szCs w:val="20"/>
        </w:rPr>
        <w:t>-</w:t>
      </w:r>
      <w:r w:rsidR="000662EB">
        <w:rPr>
          <w:rFonts w:ascii="Arial" w:eastAsia="Times New Roman" w:hAnsi="Arial" w:cs="Arial"/>
          <w:b/>
          <w:sz w:val="20"/>
          <w:szCs w:val="20"/>
        </w:rPr>
        <w:t>4</w:t>
      </w:r>
      <w:r w:rsidRPr="0098238F">
        <w:rPr>
          <w:rFonts w:ascii="Arial" w:eastAsia="Times New Roman" w:hAnsi="Arial" w:cs="Arial"/>
          <w:sz w:val="20"/>
          <w:szCs w:val="20"/>
        </w:rPr>
        <w:t xml:space="preserve">, COLUMNA; </w:t>
      </w:r>
      <w:r w:rsidRPr="0098238F">
        <w:rPr>
          <w:rFonts w:ascii="Arial" w:eastAsia="Times New Roman" w:hAnsi="Arial" w:cs="Arial"/>
          <w:b/>
          <w:sz w:val="20"/>
          <w:szCs w:val="20"/>
        </w:rPr>
        <w:t xml:space="preserve">ANEXO </w:t>
      </w:r>
      <w:r w:rsidR="0037335B">
        <w:rPr>
          <w:rFonts w:ascii="Arial" w:eastAsia="Times New Roman" w:hAnsi="Arial" w:cs="Arial"/>
          <w:b/>
          <w:sz w:val="20"/>
          <w:szCs w:val="20"/>
        </w:rPr>
        <w:t>A</w:t>
      </w:r>
      <w:r w:rsidRPr="0098238F">
        <w:rPr>
          <w:rFonts w:ascii="Arial" w:eastAsia="Times New Roman" w:hAnsi="Arial" w:cs="Arial"/>
          <w:b/>
          <w:sz w:val="20"/>
          <w:szCs w:val="20"/>
        </w:rPr>
        <w:t>-</w:t>
      </w:r>
      <w:r w:rsidR="00A76060">
        <w:rPr>
          <w:rFonts w:ascii="Arial" w:eastAsia="Times New Roman" w:hAnsi="Arial" w:cs="Arial"/>
          <w:b/>
          <w:sz w:val="20"/>
          <w:szCs w:val="20"/>
        </w:rPr>
        <w:t>5</w:t>
      </w:r>
      <w:r w:rsidRPr="0098238F">
        <w:rPr>
          <w:rFonts w:ascii="Arial" w:eastAsia="Times New Roman" w:hAnsi="Arial" w:cs="Arial"/>
          <w:sz w:val="20"/>
          <w:szCs w:val="20"/>
        </w:rPr>
        <w:t xml:space="preserve">, TRAUMA TÉCNICA; y </w:t>
      </w:r>
      <w:r w:rsidRPr="0098238F">
        <w:rPr>
          <w:rFonts w:ascii="Arial" w:eastAsia="Times New Roman" w:hAnsi="Arial" w:cs="Arial"/>
          <w:b/>
          <w:sz w:val="20"/>
          <w:szCs w:val="20"/>
        </w:rPr>
        <w:t xml:space="preserve">ANEXO </w:t>
      </w:r>
      <w:r w:rsidR="0037335B">
        <w:rPr>
          <w:rFonts w:ascii="Arial" w:eastAsia="Times New Roman" w:hAnsi="Arial" w:cs="Arial"/>
          <w:b/>
          <w:sz w:val="20"/>
          <w:szCs w:val="20"/>
        </w:rPr>
        <w:t>A</w:t>
      </w:r>
      <w:r w:rsidRPr="0098238F">
        <w:rPr>
          <w:rFonts w:ascii="Arial" w:eastAsia="Times New Roman" w:hAnsi="Arial" w:cs="Arial"/>
          <w:b/>
          <w:sz w:val="20"/>
          <w:szCs w:val="20"/>
        </w:rPr>
        <w:t>-</w:t>
      </w:r>
      <w:r w:rsidR="00A76060">
        <w:rPr>
          <w:rFonts w:ascii="Arial" w:eastAsia="Times New Roman" w:hAnsi="Arial" w:cs="Arial"/>
          <w:b/>
          <w:sz w:val="20"/>
          <w:szCs w:val="20"/>
        </w:rPr>
        <w:t>6</w:t>
      </w:r>
      <w:r w:rsidRPr="0098238F">
        <w:rPr>
          <w:rFonts w:ascii="Arial" w:eastAsia="Times New Roman" w:hAnsi="Arial" w:cs="Arial"/>
          <w:sz w:val="20"/>
          <w:szCs w:val="20"/>
        </w:rPr>
        <w:t>, ARTROSCOPIA</w:t>
      </w:r>
      <w:bookmarkEnd w:id="0"/>
      <w:r w:rsidR="00440F59" w:rsidRPr="00F01815">
        <w:rPr>
          <w:rFonts w:ascii="Arial" w:eastAsia="Times New Roman" w:hAnsi="Arial" w:cs="Arial"/>
          <w:sz w:val="20"/>
          <w:szCs w:val="20"/>
        </w:rPr>
        <w:t xml:space="preserve">, requerido por Pensiones, </w:t>
      </w:r>
      <w:r w:rsidR="00440F59" w:rsidRPr="00F01815">
        <w:rPr>
          <w:rFonts w:ascii="Arial" w:hAnsi="Arial" w:cs="Arial"/>
          <w:sz w:val="20"/>
          <w:szCs w:val="20"/>
        </w:rPr>
        <w:t xml:space="preserve">para el periodo </w:t>
      </w:r>
      <w:r w:rsidR="00440F59" w:rsidRPr="005D0B6E">
        <w:rPr>
          <w:rFonts w:ascii="Arial" w:hAnsi="Arial" w:cs="Arial"/>
          <w:sz w:val="20"/>
          <w:szCs w:val="20"/>
        </w:rPr>
        <w:t xml:space="preserve">comprendido a partir del día siguiente de la </w:t>
      </w:r>
      <w:r w:rsidR="00440F59" w:rsidRPr="00F01815">
        <w:rPr>
          <w:rFonts w:ascii="Arial" w:hAnsi="Arial" w:cs="Arial"/>
          <w:b/>
          <w:bCs/>
          <w:sz w:val="20"/>
          <w:szCs w:val="20"/>
        </w:rPr>
        <w:t xml:space="preserve">emisión del fallo de la licitación y </w:t>
      </w:r>
      <w:r w:rsidR="00440F59" w:rsidRPr="00F01815">
        <w:rPr>
          <w:rFonts w:ascii="Arial" w:hAnsi="Arial" w:cs="Arial"/>
          <w:sz w:val="20"/>
          <w:szCs w:val="20"/>
        </w:rPr>
        <w:t>hasta el 31 de diciembre del 2025</w:t>
      </w:r>
      <w:r w:rsidR="00440F59" w:rsidRPr="00F01815">
        <w:rPr>
          <w:rFonts w:ascii="Arial" w:eastAsia="Times New Roman" w:hAnsi="Arial" w:cs="Arial"/>
          <w:sz w:val="20"/>
          <w:szCs w:val="20"/>
        </w:rPr>
        <w:t>; se adjudicarán por partida sobre la base de un precio unitario, con las características, especificaciones, cantidades mínimas, máximas y demás datos establecidos en el “ANEXO TÉCNICO” y la “PROPUESTA ECONÓMICA”, los cuales forman parte de las presentes bases.</w:t>
      </w:r>
    </w:p>
    <w:p w14:paraId="093398D0" w14:textId="77777777" w:rsidR="00F01815" w:rsidRPr="00F01815" w:rsidRDefault="00F01815" w:rsidP="00F01815">
      <w:pPr>
        <w:spacing w:after="0" w:line="240" w:lineRule="auto"/>
        <w:jc w:val="both"/>
        <w:rPr>
          <w:rFonts w:ascii="Arial" w:eastAsia="Times New Roman" w:hAnsi="Arial" w:cs="Arial"/>
          <w:sz w:val="20"/>
          <w:szCs w:val="20"/>
        </w:rPr>
      </w:pPr>
    </w:p>
    <w:p w14:paraId="468019EC" w14:textId="77777777" w:rsidR="00440F59" w:rsidRPr="00CF0EFA" w:rsidRDefault="00440F59" w:rsidP="008D0A6C">
      <w:pPr>
        <w:pStyle w:val="Prrafodelista"/>
        <w:numPr>
          <w:ilvl w:val="2"/>
          <w:numId w:val="20"/>
        </w:numPr>
        <w:spacing w:after="0" w:line="240" w:lineRule="auto"/>
        <w:ind w:left="1418"/>
        <w:jc w:val="both"/>
        <w:rPr>
          <w:rFonts w:ascii="Arial" w:hAnsi="Arial" w:cs="Arial"/>
          <w:b/>
          <w:sz w:val="20"/>
          <w:szCs w:val="20"/>
          <w:u w:val="single"/>
        </w:rPr>
      </w:pPr>
      <w:r w:rsidRPr="00CF0EFA">
        <w:rPr>
          <w:rFonts w:ascii="Arial" w:hAnsi="Arial" w:cs="Arial"/>
          <w:b/>
          <w:sz w:val="20"/>
          <w:szCs w:val="20"/>
          <w:u w:val="single"/>
        </w:rPr>
        <w:t>Plazo, lugar y condiciones de entrega.</w:t>
      </w:r>
    </w:p>
    <w:p w14:paraId="3B6F40F6" w14:textId="77777777" w:rsidR="00440F59" w:rsidRPr="00F01815" w:rsidRDefault="00440F59" w:rsidP="00F01815">
      <w:pPr>
        <w:spacing w:after="0" w:line="240" w:lineRule="auto"/>
        <w:jc w:val="both"/>
        <w:rPr>
          <w:rFonts w:ascii="Arial" w:hAnsi="Arial" w:cs="Arial"/>
          <w:b/>
          <w:sz w:val="20"/>
          <w:szCs w:val="20"/>
        </w:rPr>
      </w:pPr>
    </w:p>
    <w:p w14:paraId="361BE91F" w14:textId="6C308315" w:rsidR="00440F59" w:rsidRPr="00A55FCE" w:rsidRDefault="00440F59" w:rsidP="00F01815">
      <w:pPr>
        <w:spacing w:after="0" w:line="240" w:lineRule="auto"/>
        <w:jc w:val="both"/>
        <w:rPr>
          <w:rFonts w:ascii="Arial" w:eastAsia="Times New Roman" w:hAnsi="Arial" w:cs="Arial"/>
          <w:b/>
          <w:sz w:val="20"/>
          <w:szCs w:val="20"/>
          <w:lang w:val="es-ES_tradnl"/>
        </w:rPr>
      </w:pPr>
      <w:r w:rsidRPr="00F01815">
        <w:rPr>
          <w:rFonts w:ascii="Arial" w:hAnsi="Arial" w:cs="Arial"/>
          <w:b/>
          <w:sz w:val="20"/>
          <w:szCs w:val="20"/>
        </w:rPr>
        <w:t xml:space="preserve">Plazo. - </w:t>
      </w:r>
      <w:r w:rsidR="00A55FCE" w:rsidRPr="00A55FCE">
        <w:rPr>
          <w:rFonts w:ascii="Arial" w:eastAsia="Times New Roman" w:hAnsi="Arial" w:cs="Arial"/>
          <w:sz w:val="20"/>
          <w:szCs w:val="20"/>
        </w:rPr>
        <w:t xml:space="preserve">Los participantes que resulten ganadores </w:t>
      </w:r>
      <w:r w:rsidR="00A55FCE" w:rsidRPr="00A55FCE">
        <w:rPr>
          <w:rFonts w:ascii="Arial" w:eastAsia="Times New Roman" w:hAnsi="Arial" w:cs="Arial"/>
          <w:b/>
          <w:sz w:val="20"/>
          <w:szCs w:val="20"/>
        </w:rPr>
        <w:t>deberán estar disponibles las 24 horas de los 7 días de la semana, para atender cirugías programadas y/o cirugías de urgencia</w:t>
      </w:r>
      <w:r w:rsidR="00A55FCE" w:rsidRPr="00A55FCE">
        <w:rPr>
          <w:rFonts w:ascii="Arial" w:eastAsia="Times New Roman" w:hAnsi="Arial" w:cs="Arial"/>
          <w:sz w:val="20"/>
          <w:szCs w:val="20"/>
        </w:rPr>
        <w:t xml:space="preserve">; surtir los insumos de osteosíntesis y </w:t>
      </w:r>
      <w:r w:rsidR="00A55FCE" w:rsidRPr="00614890">
        <w:rPr>
          <w:rFonts w:ascii="Arial" w:eastAsia="Times New Roman" w:hAnsi="Arial" w:cs="Arial"/>
          <w:sz w:val="20"/>
          <w:szCs w:val="20"/>
        </w:rPr>
        <w:t>endoprótesis</w:t>
      </w:r>
      <w:r w:rsidR="00A55FCE" w:rsidRPr="00614890">
        <w:rPr>
          <w:rFonts w:ascii="Arial" w:eastAsia="Times New Roman" w:hAnsi="Arial" w:cs="Arial"/>
          <w:b/>
          <w:sz w:val="20"/>
          <w:szCs w:val="20"/>
          <w:lang w:val="es-ES_tradnl"/>
        </w:rPr>
        <w:t xml:space="preserve"> </w:t>
      </w:r>
      <w:r w:rsidR="00A55FCE" w:rsidRPr="00614890">
        <w:rPr>
          <w:rFonts w:ascii="Arial" w:eastAsia="Times New Roman" w:hAnsi="Arial" w:cs="Arial"/>
          <w:sz w:val="20"/>
          <w:szCs w:val="20"/>
        </w:rPr>
        <w:t>en la fecha, hora y lugar</w:t>
      </w:r>
      <w:r w:rsidR="00614890">
        <w:rPr>
          <w:rFonts w:ascii="Arial" w:eastAsia="Times New Roman" w:hAnsi="Arial" w:cs="Arial"/>
          <w:sz w:val="20"/>
          <w:szCs w:val="20"/>
        </w:rPr>
        <w:t>,</w:t>
      </w:r>
      <w:r w:rsidR="00A55FCE" w:rsidRPr="00A55FCE">
        <w:rPr>
          <w:rFonts w:ascii="Arial" w:eastAsia="Times New Roman" w:hAnsi="Arial" w:cs="Arial"/>
          <w:sz w:val="20"/>
          <w:szCs w:val="20"/>
        </w:rPr>
        <w:t xml:space="preserve"> así como el instrumental requerido para la colocación de los bienes adjudicados, donde indique la convocante.</w:t>
      </w:r>
      <w:r w:rsidRPr="00F01815">
        <w:rPr>
          <w:rFonts w:ascii="Arial" w:hAnsi="Arial" w:cs="Arial"/>
          <w:sz w:val="20"/>
          <w:szCs w:val="20"/>
        </w:rPr>
        <w:t xml:space="preserve"> </w:t>
      </w:r>
      <w:r w:rsidR="00A55FCE" w:rsidRPr="00A55FCE">
        <w:rPr>
          <w:rFonts w:ascii="Arial" w:hAnsi="Arial" w:cs="Arial"/>
          <w:sz w:val="20"/>
          <w:szCs w:val="20"/>
        </w:rPr>
        <w:t>Si por algún motivo el proveedor adjudicado incumple con el surtido en el lugar, fecha y hora programada, se procederá a la aplicación de las sanciones y penas convencionales que se establezcan en el contrato y, en su caso, la convocante podrá rescindir administrativamente total o parcialmente el contrato y hacer efectiva la garantía de cumplimiento</w:t>
      </w:r>
      <w:r w:rsidRPr="00F01815">
        <w:rPr>
          <w:rFonts w:ascii="Arial" w:hAnsi="Arial" w:cs="Arial"/>
          <w:sz w:val="20"/>
          <w:szCs w:val="20"/>
        </w:rPr>
        <w:t>. En este último supuesto, se podrá adjudicar al licitante que presentó la segunda propuesta solvente cuyo precio sea el más bajo, en cada una de las partidas que conforman el contrato rescindido, de conformidad a lo establecido por el artículo 73 fracción V de la Ley.</w:t>
      </w:r>
    </w:p>
    <w:p w14:paraId="67CB163D" w14:textId="77777777" w:rsidR="00440F59" w:rsidRPr="00F01815" w:rsidRDefault="00440F59" w:rsidP="00F01815">
      <w:pPr>
        <w:spacing w:after="0" w:line="240" w:lineRule="auto"/>
        <w:jc w:val="both"/>
        <w:rPr>
          <w:rFonts w:ascii="Arial" w:eastAsia="Times New Roman" w:hAnsi="Arial" w:cs="Arial"/>
          <w:sz w:val="20"/>
          <w:szCs w:val="20"/>
        </w:rPr>
      </w:pPr>
    </w:p>
    <w:p w14:paraId="7521030A" w14:textId="005B5976" w:rsidR="00440F59" w:rsidRDefault="00440F59" w:rsidP="00F01815">
      <w:pPr>
        <w:spacing w:after="0" w:line="240" w:lineRule="auto"/>
        <w:jc w:val="both"/>
        <w:rPr>
          <w:rFonts w:ascii="Arial" w:hAnsi="Arial" w:cs="Arial"/>
          <w:sz w:val="20"/>
          <w:szCs w:val="20"/>
        </w:rPr>
      </w:pPr>
      <w:r w:rsidRPr="00F01815">
        <w:rPr>
          <w:rFonts w:ascii="Arial" w:hAnsi="Arial" w:cs="Arial"/>
          <w:b/>
          <w:bCs/>
          <w:sz w:val="20"/>
          <w:szCs w:val="20"/>
        </w:rPr>
        <w:t>Lugar. -</w:t>
      </w:r>
      <w:r w:rsidRPr="00F01815">
        <w:rPr>
          <w:rFonts w:ascii="Arial" w:hAnsi="Arial" w:cs="Arial"/>
          <w:sz w:val="20"/>
          <w:szCs w:val="20"/>
        </w:rPr>
        <w:t xml:space="preserve"> </w:t>
      </w:r>
      <w:r w:rsidR="00A55FCE" w:rsidRPr="00A55FCE">
        <w:rPr>
          <w:rFonts w:ascii="Arial" w:hAnsi="Arial" w:cs="Arial"/>
          <w:sz w:val="20"/>
          <w:szCs w:val="20"/>
        </w:rPr>
        <w:t>El ingreso de los insumos de osteosíntesis y endoprótesis, para procedimientos en quirófano, deberá de estar en las instalaciones hospitalarias donde se realizará el procedimiento, por lo menos 24 horas previas a la hora de programación de la cirugía</w:t>
      </w:r>
      <w:r w:rsidR="00A55FCE">
        <w:rPr>
          <w:rFonts w:ascii="Arial" w:hAnsi="Arial" w:cs="Arial"/>
          <w:sz w:val="20"/>
          <w:szCs w:val="20"/>
        </w:rPr>
        <w:t>, o suministrar inmediatamente en caso urgencia.</w:t>
      </w:r>
    </w:p>
    <w:p w14:paraId="3DD397CF" w14:textId="77777777" w:rsidR="00A55FCE" w:rsidRDefault="00A55FCE" w:rsidP="00F01815">
      <w:pPr>
        <w:spacing w:after="0" w:line="240" w:lineRule="auto"/>
        <w:jc w:val="both"/>
        <w:rPr>
          <w:rFonts w:ascii="Arial" w:hAnsi="Arial" w:cs="Arial"/>
          <w:sz w:val="20"/>
          <w:szCs w:val="20"/>
        </w:rPr>
      </w:pPr>
    </w:p>
    <w:p w14:paraId="67B7C32C" w14:textId="37374301" w:rsidR="00A55FCE" w:rsidRPr="00F01815" w:rsidRDefault="00A55FCE" w:rsidP="00F01815">
      <w:pPr>
        <w:spacing w:after="0" w:line="240" w:lineRule="auto"/>
        <w:jc w:val="both"/>
        <w:rPr>
          <w:rFonts w:ascii="Arial" w:hAnsi="Arial" w:cs="Arial"/>
          <w:sz w:val="20"/>
          <w:szCs w:val="20"/>
        </w:rPr>
      </w:pPr>
      <w:r w:rsidRPr="00A55FCE">
        <w:rPr>
          <w:rFonts w:ascii="Arial" w:hAnsi="Arial" w:cs="Arial"/>
          <w:sz w:val="20"/>
          <w:szCs w:val="20"/>
        </w:rPr>
        <w:lastRenderedPageBreak/>
        <w:t>El técnico que maneje los insumos de osteosíntesis y endoprótesis, deberá presentarse con todos insumos requeridos acorde a la cirugía, al menos con una hora de antelación a la hora programada del procedimiento.</w:t>
      </w:r>
    </w:p>
    <w:p w14:paraId="0E7E9185" w14:textId="77777777" w:rsidR="00440F59" w:rsidRPr="00F01815" w:rsidRDefault="00440F59" w:rsidP="00F01815">
      <w:pPr>
        <w:spacing w:after="0" w:line="240" w:lineRule="auto"/>
        <w:jc w:val="both"/>
        <w:rPr>
          <w:rFonts w:ascii="Arial" w:hAnsi="Arial" w:cs="Arial"/>
          <w:sz w:val="20"/>
          <w:szCs w:val="20"/>
        </w:rPr>
      </w:pPr>
    </w:p>
    <w:p w14:paraId="4EB79AA9" w14:textId="406FDE3D" w:rsidR="00440F59" w:rsidRDefault="00440F59" w:rsidP="00F01815">
      <w:pPr>
        <w:spacing w:after="0" w:line="240" w:lineRule="auto"/>
        <w:jc w:val="both"/>
        <w:rPr>
          <w:rFonts w:ascii="Arial" w:hAnsi="Arial" w:cs="Arial"/>
          <w:sz w:val="20"/>
          <w:szCs w:val="20"/>
        </w:rPr>
      </w:pPr>
      <w:r w:rsidRPr="00F01815">
        <w:rPr>
          <w:rFonts w:ascii="Arial" w:hAnsi="Arial" w:cs="Arial"/>
          <w:b/>
          <w:bCs/>
          <w:sz w:val="20"/>
          <w:szCs w:val="20"/>
        </w:rPr>
        <w:t>Condiciones de entrega. -</w:t>
      </w:r>
      <w:r w:rsidRPr="00F01815">
        <w:rPr>
          <w:rFonts w:ascii="Arial" w:hAnsi="Arial" w:cs="Arial"/>
          <w:sz w:val="20"/>
          <w:szCs w:val="20"/>
        </w:rPr>
        <w:t xml:space="preserve"> </w:t>
      </w:r>
      <w:r w:rsidR="00A55FCE" w:rsidRPr="00A55FCE">
        <w:rPr>
          <w:rFonts w:ascii="Arial" w:hAnsi="Arial" w:cs="Arial"/>
          <w:sz w:val="20"/>
          <w:szCs w:val="20"/>
        </w:rPr>
        <w:t xml:space="preserve">Los insumos de osteosíntesis y endoprótesis deberán entregarse en perfectas condiciones para su </w:t>
      </w:r>
      <w:r w:rsidR="00D12C52">
        <w:rPr>
          <w:rFonts w:ascii="Arial" w:hAnsi="Arial" w:cs="Arial"/>
          <w:sz w:val="20"/>
          <w:szCs w:val="20"/>
        </w:rPr>
        <w:t>utilización</w:t>
      </w:r>
      <w:r w:rsidR="00A55FCE" w:rsidRPr="00A55FCE">
        <w:rPr>
          <w:rFonts w:ascii="Arial" w:hAnsi="Arial" w:cs="Arial"/>
          <w:sz w:val="20"/>
          <w:szCs w:val="20"/>
        </w:rPr>
        <w:t>, asumiendo los ganadores el costo y la responsabilidad de transportes hasta el momento de su entrega en el lugar donde se indique, garantizando la seguridad en el cumplimiento de la esterilización y métodos del traslado del insumo.</w:t>
      </w:r>
    </w:p>
    <w:p w14:paraId="38310EDB" w14:textId="77777777" w:rsidR="00A55FCE" w:rsidRPr="00F01815" w:rsidRDefault="00A55FCE" w:rsidP="00F01815">
      <w:pPr>
        <w:spacing w:after="0" w:line="240" w:lineRule="auto"/>
        <w:jc w:val="both"/>
        <w:rPr>
          <w:rFonts w:ascii="Arial" w:hAnsi="Arial" w:cs="Arial"/>
          <w:sz w:val="20"/>
          <w:szCs w:val="20"/>
        </w:rPr>
      </w:pPr>
    </w:p>
    <w:p w14:paraId="6381D235" w14:textId="13BB77CD" w:rsidR="00440F59" w:rsidRDefault="00A55FCE" w:rsidP="00F01815">
      <w:pPr>
        <w:spacing w:after="0" w:line="240" w:lineRule="auto"/>
        <w:jc w:val="both"/>
        <w:rPr>
          <w:rFonts w:ascii="Arial" w:hAnsi="Arial" w:cs="Arial"/>
          <w:sz w:val="20"/>
          <w:szCs w:val="20"/>
          <w:lang w:val="es-ES"/>
        </w:rPr>
      </w:pPr>
      <w:r w:rsidRPr="00A55FCE">
        <w:rPr>
          <w:rFonts w:ascii="Arial" w:hAnsi="Arial" w:cs="Arial"/>
          <w:sz w:val="20"/>
          <w:szCs w:val="20"/>
          <w:lang w:val="es-ES"/>
        </w:rPr>
        <w:t>En el caso de las artroscopias, es indispensable que el proveedor adjudicado proporcione torre completa de artroscopia en donde sea requerido por la convocante.</w:t>
      </w:r>
    </w:p>
    <w:p w14:paraId="4CD55A7C" w14:textId="77777777" w:rsidR="00A55FCE" w:rsidRPr="00F01815" w:rsidRDefault="00A55FCE" w:rsidP="00F01815">
      <w:pPr>
        <w:spacing w:after="0" w:line="240" w:lineRule="auto"/>
        <w:jc w:val="both"/>
        <w:rPr>
          <w:rFonts w:ascii="Arial" w:hAnsi="Arial" w:cs="Arial"/>
          <w:sz w:val="20"/>
          <w:szCs w:val="20"/>
        </w:rPr>
      </w:pPr>
    </w:p>
    <w:p w14:paraId="066A32C5" w14:textId="46CED6FA" w:rsidR="00440F59" w:rsidRPr="00F01815" w:rsidRDefault="00440F59" w:rsidP="00F01815">
      <w:pPr>
        <w:numPr>
          <w:ilvl w:val="12"/>
          <w:numId w:val="0"/>
        </w:numPr>
        <w:spacing w:after="0" w:line="240" w:lineRule="auto"/>
        <w:jc w:val="both"/>
        <w:rPr>
          <w:rFonts w:ascii="Arial" w:eastAsia="Times New Roman" w:hAnsi="Arial" w:cs="Arial"/>
          <w:sz w:val="20"/>
          <w:szCs w:val="20"/>
          <w:lang w:eastAsia="es-ES"/>
        </w:rPr>
      </w:pPr>
      <w:r w:rsidRPr="00F01815">
        <w:rPr>
          <w:rFonts w:ascii="Arial" w:eastAsia="Times New Roman" w:hAnsi="Arial" w:cs="Arial"/>
          <w:sz w:val="20"/>
          <w:szCs w:val="20"/>
          <w:lang w:eastAsia="es-ES"/>
        </w:rPr>
        <w:t xml:space="preserve">Las ofertas realizadas por el licitante respecto a los bienes están sustentadas y avaladas por los fabricantes y/o filiales en México del fabricante, por tal motivo se </w:t>
      </w:r>
      <w:r w:rsidRPr="00C17324">
        <w:rPr>
          <w:rFonts w:ascii="Arial" w:eastAsia="Times New Roman" w:hAnsi="Arial" w:cs="Arial"/>
          <w:sz w:val="20"/>
          <w:szCs w:val="20"/>
          <w:lang w:eastAsia="es-ES"/>
        </w:rPr>
        <w:t xml:space="preserve">exige </w:t>
      </w:r>
      <w:r w:rsidR="00C26E0F" w:rsidRPr="00C17324">
        <w:rPr>
          <w:rFonts w:ascii="Arial" w:eastAsia="Times New Roman" w:hAnsi="Arial" w:cs="Arial"/>
          <w:sz w:val="20"/>
          <w:szCs w:val="20"/>
          <w:lang w:eastAsia="es-ES"/>
        </w:rPr>
        <w:t>que en las mismas se encuentre plasmado</w:t>
      </w:r>
      <w:r w:rsidRPr="00C17324">
        <w:rPr>
          <w:rFonts w:ascii="Arial" w:eastAsia="Times New Roman" w:hAnsi="Arial" w:cs="Arial"/>
          <w:sz w:val="20"/>
          <w:szCs w:val="20"/>
          <w:lang w:eastAsia="es-ES"/>
        </w:rPr>
        <w:t xml:space="preserve"> el número</w:t>
      </w:r>
      <w:r w:rsidR="00C26E0F" w:rsidRPr="00C17324">
        <w:rPr>
          <w:rFonts w:ascii="Arial" w:eastAsia="Times New Roman" w:hAnsi="Arial" w:cs="Arial"/>
          <w:sz w:val="20"/>
          <w:szCs w:val="20"/>
          <w:lang w:eastAsia="es-ES"/>
        </w:rPr>
        <w:t xml:space="preserve"> de licitación</w:t>
      </w:r>
      <w:r w:rsidR="00C26E0F">
        <w:rPr>
          <w:rFonts w:ascii="Arial" w:eastAsia="Times New Roman" w:hAnsi="Arial" w:cs="Arial"/>
          <w:sz w:val="20"/>
          <w:szCs w:val="20"/>
          <w:lang w:eastAsia="es-ES"/>
        </w:rPr>
        <w:t xml:space="preserve"> en</w:t>
      </w:r>
      <w:r w:rsidRPr="00F01815">
        <w:rPr>
          <w:rFonts w:ascii="Arial" w:eastAsia="Times New Roman" w:hAnsi="Arial" w:cs="Arial"/>
          <w:sz w:val="20"/>
          <w:szCs w:val="20"/>
          <w:lang w:eastAsia="es-ES"/>
        </w:rPr>
        <w:t xml:space="preserve"> la carta de apoyo y la capacidad de suministrar los bienes en las cantidades solicitada, el licitante no </w:t>
      </w:r>
      <w:r w:rsidR="00361D05">
        <w:rPr>
          <w:rFonts w:ascii="Arial" w:eastAsia="Times New Roman" w:hAnsi="Arial" w:cs="Arial"/>
          <w:sz w:val="20"/>
          <w:szCs w:val="20"/>
          <w:lang w:eastAsia="es-ES"/>
        </w:rPr>
        <w:t xml:space="preserve">podrá </w:t>
      </w:r>
      <w:r w:rsidRPr="00F01815">
        <w:rPr>
          <w:rFonts w:ascii="Arial" w:eastAsia="Times New Roman" w:hAnsi="Arial" w:cs="Arial"/>
          <w:sz w:val="20"/>
          <w:szCs w:val="20"/>
          <w:lang w:eastAsia="es-ES"/>
        </w:rPr>
        <w:t xml:space="preserve">desistirse del cumplimiento de partida alguna, en caso de que se vea impedido a cumplir con el suministro de una o varias partidas se le aplicará la pena convencional señalada en el primer párrafo del </w:t>
      </w:r>
      <w:r w:rsidRPr="00743FD2">
        <w:rPr>
          <w:rFonts w:ascii="Arial" w:eastAsia="Times New Roman" w:hAnsi="Arial" w:cs="Arial"/>
          <w:sz w:val="20"/>
          <w:szCs w:val="20"/>
          <w:lang w:eastAsia="es-ES"/>
        </w:rPr>
        <w:t xml:space="preserve">apartado 7.5 Penas convencionales </w:t>
      </w:r>
      <w:r w:rsidRPr="00F01815">
        <w:rPr>
          <w:rFonts w:ascii="Arial" w:eastAsia="Times New Roman" w:hAnsi="Arial" w:cs="Arial"/>
          <w:sz w:val="20"/>
          <w:szCs w:val="20"/>
          <w:lang w:eastAsia="es-ES"/>
        </w:rPr>
        <w:t xml:space="preserve">y </w:t>
      </w:r>
      <w:r w:rsidR="00361D05">
        <w:rPr>
          <w:rFonts w:ascii="Arial" w:eastAsia="Times New Roman" w:hAnsi="Arial" w:cs="Arial"/>
          <w:sz w:val="20"/>
          <w:szCs w:val="20"/>
          <w:lang w:eastAsia="es-ES"/>
        </w:rPr>
        <w:t xml:space="preserve">deductivas </w:t>
      </w:r>
      <w:r w:rsidRPr="00F01815">
        <w:rPr>
          <w:rFonts w:ascii="Arial" w:eastAsia="Times New Roman" w:hAnsi="Arial" w:cs="Arial"/>
          <w:sz w:val="20"/>
          <w:szCs w:val="20"/>
          <w:lang w:eastAsia="es-ES"/>
        </w:rPr>
        <w:t xml:space="preserve">procediendo en su caso a la sanción correspondiente señalada en el cuarto párrafo del apartado anteriormente señalado, sin perjuicio de que Pensiones pueda rescindir administrativamente la clave y/o partida del contrato motivo del incumplimiento.   </w:t>
      </w:r>
    </w:p>
    <w:p w14:paraId="332A582E" w14:textId="77777777" w:rsidR="00440F59" w:rsidRPr="00F01815" w:rsidRDefault="00440F59" w:rsidP="00F01815">
      <w:pPr>
        <w:numPr>
          <w:ilvl w:val="12"/>
          <w:numId w:val="0"/>
        </w:numPr>
        <w:spacing w:after="0" w:line="240" w:lineRule="auto"/>
        <w:jc w:val="both"/>
        <w:rPr>
          <w:rFonts w:ascii="Arial" w:eastAsia="Times New Roman" w:hAnsi="Arial" w:cs="Arial"/>
          <w:sz w:val="20"/>
          <w:szCs w:val="20"/>
          <w:lang w:eastAsia="es-ES"/>
        </w:rPr>
      </w:pPr>
    </w:p>
    <w:p w14:paraId="7A85A16B" w14:textId="77777777" w:rsidR="00440F59" w:rsidRPr="00F01815" w:rsidRDefault="00440F59" w:rsidP="00F01815">
      <w:pPr>
        <w:spacing w:after="0" w:line="240" w:lineRule="auto"/>
        <w:jc w:val="both"/>
        <w:rPr>
          <w:rFonts w:ascii="Arial" w:eastAsia="Times New Roman" w:hAnsi="Arial" w:cs="Arial"/>
          <w:sz w:val="20"/>
          <w:szCs w:val="20"/>
          <w:lang w:eastAsia="es-ES"/>
        </w:rPr>
      </w:pPr>
      <w:r w:rsidRPr="00F01815">
        <w:rPr>
          <w:rFonts w:ascii="Arial" w:eastAsia="Times New Roman" w:hAnsi="Arial" w:cs="Arial"/>
          <w:sz w:val="20"/>
          <w:szCs w:val="20"/>
          <w:lang w:eastAsia="es-ES"/>
        </w:rPr>
        <w:t xml:space="preserve">El licitante adjudicado deberá presentarse con la documentación requerida a la firma del contrato. </w:t>
      </w:r>
    </w:p>
    <w:p w14:paraId="0BAC37D1" w14:textId="77777777" w:rsidR="00440F59" w:rsidRPr="00F01815" w:rsidRDefault="00440F59" w:rsidP="00F01815">
      <w:pPr>
        <w:spacing w:after="0" w:line="240" w:lineRule="auto"/>
        <w:jc w:val="both"/>
        <w:rPr>
          <w:rFonts w:ascii="Arial" w:eastAsia="Times New Roman" w:hAnsi="Arial" w:cs="Arial"/>
          <w:sz w:val="20"/>
          <w:szCs w:val="20"/>
          <w:lang w:eastAsia="es-ES"/>
        </w:rPr>
      </w:pPr>
    </w:p>
    <w:p w14:paraId="68E610BC" w14:textId="12CFE4CF" w:rsidR="00440F59" w:rsidRPr="00F01815" w:rsidRDefault="00440F59" w:rsidP="00F01815">
      <w:pPr>
        <w:spacing w:after="0" w:line="240" w:lineRule="auto"/>
        <w:jc w:val="both"/>
        <w:rPr>
          <w:rFonts w:ascii="Arial" w:eastAsia="Times New Roman" w:hAnsi="Arial" w:cs="Arial"/>
          <w:sz w:val="20"/>
          <w:szCs w:val="20"/>
          <w:lang w:eastAsia="es-ES"/>
        </w:rPr>
      </w:pPr>
      <w:r w:rsidRPr="00F01815">
        <w:rPr>
          <w:rFonts w:ascii="Arial" w:eastAsia="Times New Roman" w:hAnsi="Arial" w:cs="Arial"/>
          <w:sz w:val="20"/>
          <w:szCs w:val="20"/>
          <w:lang w:eastAsia="es-ES"/>
        </w:rPr>
        <w:t xml:space="preserve">En caso de que la Secretaría de Salud confirme </w:t>
      </w:r>
      <w:r w:rsidRPr="005D0B6E">
        <w:rPr>
          <w:rFonts w:ascii="Arial" w:eastAsia="Times New Roman" w:hAnsi="Arial" w:cs="Arial"/>
          <w:sz w:val="20"/>
          <w:szCs w:val="20"/>
          <w:lang w:eastAsia="es-ES"/>
        </w:rPr>
        <w:t>a Pensiones</w:t>
      </w:r>
      <w:r w:rsidR="005D0B6E">
        <w:rPr>
          <w:rFonts w:ascii="Arial" w:eastAsia="Times New Roman" w:hAnsi="Arial" w:cs="Arial"/>
          <w:sz w:val="20"/>
          <w:szCs w:val="20"/>
          <w:lang w:eastAsia="es-ES"/>
        </w:rPr>
        <w:t xml:space="preserve"> Civiles del Estado de Chihuahua</w:t>
      </w:r>
      <w:r w:rsidRPr="005D0B6E">
        <w:rPr>
          <w:rFonts w:ascii="Arial" w:eastAsia="Times New Roman" w:hAnsi="Arial" w:cs="Arial"/>
          <w:sz w:val="20"/>
          <w:szCs w:val="20"/>
          <w:lang w:eastAsia="es-ES"/>
        </w:rPr>
        <w:t xml:space="preserve"> que la calidad de los productos pudiera afectar la atención al derechohabiente, el licitante deberá subsanar tal situación mediante el canje de los productos por un nuevo lote del mismo bien o de otro adjudicado a él, a elección de </w:t>
      </w:r>
      <w:r w:rsidR="005D0B6E" w:rsidRPr="005D0B6E">
        <w:rPr>
          <w:rFonts w:ascii="Arial" w:eastAsia="Times New Roman" w:hAnsi="Arial" w:cs="Arial"/>
          <w:sz w:val="20"/>
          <w:szCs w:val="20"/>
          <w:lang w:eastAsia="es-ES"/>
        </w:rPr>
        <w:t>Pensiones</w:t>
      </w:r>
      <w:r w:rsidR="005D0B6E">
        <w:rPr>
          <w:rFonts w:ascii="Arial" w:eastAsia="Times New Roman" w:hAnsi="Arial" w:cs="Arial"/>
          <w:sz w:val="20"/>
          <w:szCs w:val="20"/>
          <w:lang w:eastAsia="es-ES"/>
        </w:rPr>
        <w:t xml:space="preserve"> Civiles del Estado de Chihuahua</w:t>
      </w:r>
      <w:r w:rsidRPr="005D0B6E">
        <w:rPr>
          <w:rFonts w:ascii="Arial" w:eastAsia="Times New Roman" w:hAnsi="Arial" w:cs="Arial"/>
          <w:sz w:val="20"/>
          <w:szCs w:val="20"/>
          <w:lang w:eastAsia="es-ES"/>
        </w:rPr>
        <w:t>.</w:t>
      </w:r>
    </w:p>
    <w:p w14:paraId="2837282D" w14:textId="77777777" w:rsidR="00440F59" w:rsidRPr="00F01815" w:rsidRDefault="00440F59" w:rsidP="00F01815">
      <w:pPr>
        <w:spacing w:after="0" w:line="240" w:lineRule="auto"/>
        <w:jc w:val="both"/>
        <w:rPr>
          <w:rFonts w:ascii="Arial" w:eastAsia="Times New Roman" w:hAnsi="Arial" w:cs="Arial"/>
          <w:sz w:val="20"/>
          <w:szCs w:val="20"/>
          <w:lang w:eastAsia="es-ES"/>
        </w:rPr>
      </w:pPr>
    </w:p>
    <w:p w14:paraId="670D12D9" w14:textId="77777777" w:rsidR="00440F59" w:rsidRPr="00CF0EFA" w:rsidRDefault="00440F59" w:rsidP="008D0A6C">
      <w:pPr>
        <w:pStyle w:val="Prrafodelista"/>
        <w:numPr>
          <w:ilvl w:val="2"/>
          <w:numId w:val="20"/>
        </w:numPr>
        <w:spacing w:after="0" w:line="240" w:lineRule="auto"/>
        <w:ind w:left="1418"/>
        <w:jc w:val="both"/>
        <w:rPr>
          <w:rFonts w:ascii="Arial" w:hAnsi="Arial" w:cs="Arial"/>
          <w:b/>
          <w:sz w:val="20"/>
          <w:szCs w:val="20"/>
          <w:u w:val="single"/>
        </w:rPr>
      </w:pPr>
      <w:r w:rsidRPr="00CF0EFA">
        <w:rPr>
          <w:rFonts w:ascii="Arial" w:hAnsi="Arial" w:cs="Arial"/>
          <w:b/>
          <w:sz w:val="20"/>
          <w:szCs w:val="20"/>
          <w:u w:val="single"/>
        </w:rPr>
        <w:t>Condiciones de pago.</w:t>
      </w:r>
    </w:p>
    <w:p w14:paraId="7B98FA20" w14:textId="77777777" w:rsidR="00440F59" w:rsidRPr="00F01815" w:rsidRDefault="00440F59" w:rsidP="00F01815">
      <w:pPr>
        <w:pStyle w:val="Prrafodelista"/>
        <w:spacing w:after="0" w:line="240" w:lineRule="auto"/>
        <w:ind w:left="1418"/>
        <w:jc w:val="both"/>
        <w:rPr>
          <w:rFonts w:ascii="Arial" w:hAnsi="Arial" w:cs="Arial"/>
          <w:b/>
          <w:sz w:val="20"/>
          <w:szCs w:val="20"/>
        </w:rPr>
      </w:pPr>
    </w:p>
    <w:p w14:paraId="36C0A206"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Para los contratos que se formalicen en relación a la presente licitación no se otorgará anticipo alguno.</w:t>
      </w:r>
    </w:p>
    <w:p w14:paraId="17149886" w14:textId="77777777" w:rsidR="00440F59" w:rsidRPr="00F01815" w:rsidRDefault="00440F59" w:rsidP="00F01815">
      <w:pPr>
        <w:spacing w:after="0" w:line="240" w:lineRule="auto"/>
        <w:jc w:val="both"/>
        <w:rPr>
          <w:rFonts w:ascii="Arial" w:eastAsia="Times New Roman" w:hAnsi="Arial" w:cs="Arial"/>
          <w:sz w:val="20"/>
          <w:szCs w:val="20"/>
        </w:rPr>
      </w:pPr>
    </w:p>
    <w:p w14:paraId="0C2C0614"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El pago se efectuará en moneda nacional dentro de los veinte días hábiles posteriores a la entrega del comprobante fiscal debidamente requisitado y sellado de recibido por el Departamento de Almacén, que cumpla con los requisitos fiscales correspondientes, mismo que deberá de ser entregado en la División de Control de Pagos del  Departamento de Egresos de Pensiones, ubicado en el segundo piso del edificio principal, sito en la Avenida Teófilo Borunda Ortiz, Número 2900, Colonia Centro, de la ciudad de Chihuahua, Chihuahua, C.P. 31000; así mismo se deberá presentar en el Sistema de Gestión de Proveedores de Pensiones, las facturas debidamente comprobadas, siguiendo el proceso que se describe a continuación:</w:t>
      </w:r>
    </w:p>
    <w:p w14:paraId="0FF1E5FD" w14:textId="77777777" w:rsidR="00440F59" w:rsidRPr="00F01815" w:rsidRDefault="00440F59" w:rsidP="00F01815">
      <w:pPr>
        <w:spacing w:after="0" w:line="240" w:lineRule="auto"/>
        <w:jc w:val="both"/>
        <w:rPr>
          <w:rFonts w:ascii="Arial" w:eastAsia="Times New Roman" w:hAnsi="Arial" w:cs="Arial"/>
          <w:b/>
          <w:bCs/>
          <w:sz w:val="20"/>
          <w:szCs w:val="20"/>
        </w:rPr>
      </w:pPr>
    </w:p>
    <w:p w14:paraId="4E10E1A4" w14:textId="77777777" w:rsidR="00440F59" w:rsidRPr="00D12C52" w:rsidRDefault="00440F59" w:rsidP="00F01815">
      <w:pPr>
        <w:spacing w:after="0" w:line="240" w:lineRule="auto"/>
        <w:ind w:left="720"/>
        <w:jc w:val="both"/>
        <w:rPr>
          <w:rFonts w:ascii="Arial" w:eastAsia="Times New Roman" w:hAnsi="Arial" w:cs="Arial"/>
          <w:b/>
          <w:bCs/>
          <w:sz w:val="20"/>
          <w:szCs w:val="20"/>
          <w:u w:val="single"/>
        </w:rPr>
      </w:pPr>
      <w:r w:rsidRPr="00D12C52">
        <w:rPr>
          <w:rFonts w:ascii="Arial" w:eastAsia="Times New Roman" w:hAnsi="Arial" w:cs="Arial"/>
          <w:b/>
          <w:bCs/>
          <w:sz w:val="20"/>
          <w:szCs w:val="20"/>
          <w:u w:val="single"/>
        </w:rPr>
        <w:t>SISTEMA DE GESTIÓN DE PROVEEDORES</w:t>
      </w:r>
    </w:p>
    <w:p w14:paraId="78AD3C66" w14:textId="77777777" w:rsidR="00440F59" w:rsidRPr="00D12C52" w:rsidRDefault="00440F59" w:rsidP="00F01815">
      <w:pPr>
        <w:spacing w:after="0" w:line="240" w:lineRule="auto"/>
        <w:jc w:val="both"/>
        <w:rPr>
          <w:rFonts w:ascii="Arial" w:eastAsia="Times New Roman" w:hAnsi="Arial" w:cs="Arial"/>
          <w:sz w:val="20"/>
          <w:szCs w:val="20"/>
        </w:rPr>
      </w:pPr>
    </w:p>
    <w:p w14:paraId="28F2FD82" w14:textId="77777777" w:rsidR="00440F59" w:rsidRPr="00D12C52" w:rsidRDefault="00440F59" w:rsidP="00F01815">
      <w:pPr>
        <w:spacing w:after="0" w:line="240" w:lineRule="auto"/>
        <w:jc w:val="both"/>
        <w:rPr>
          <w:rFonts w:ascii="Arial" w:eastAsia="Times New Roman" w:hAnsi="Arial" w:cs="Arial"/>
          <w:sz w:val="20"/>
          <w:szCs w:val="20"/>
        </w:rPr>
      </w:pPr>
      <w:r w:rsidRPr="00D12C52">
        <w:rPr>
          <w:rFonts w:ascii="Arial" w:eastAsia="Times New Roman" w:hAnsi="Arial" w:cs="Arial"/>
          <w:b/>
          <w:sz w:val="20"/>
          <w:szCs w:val="20"/>
        </w:rPr>
        <w:t>I</w:t>
      </w:r>
      <w:r w:rsidRPr="00D12C52">
        <w:rPr>
          <w:rFonts w:ascii="Arial" w:eastAsia="Times New Roman" w:hAnsi="Arial" w:cs="Arial"/>
          <w:sz w:val="20"/>
          <w:szCs w:val="20"/>
        </w:rPr>
        <w:t>.- El Departamento de Tecnologías de la Información de Pensiones le enviará un correo electrónico que se establezca en el contrato, con los siguientes archivos:</w:t>
      </w:r>
    </w:p>
    <w:p w14:paraId="0CF41FCC" w14:textId="77777777" w:rsidR="00440F59" w:rsidRPr="00D12C52" w:rsidRDefault="00440F59" w:rsidP="00F01815">
      <w:pPr>
        <w:spacing w:after="0" w:line="240" w:lineRule="auto"/>
        <w:jc w:val="both"/>
        <w:rPr>
          <w:rFonts w:ascii="Arial" w:eastAsia="Times New Roman" w:hAnsi="Arial" w:cs="Arial"/>
          <w:sz w:val="20"/>
          <w:szCs w:val="20"/>
        </w:rPr>
      </w:pPr>
    </w:p>
    <w:p w14:paraId="0C749819" w14:textId="77777777" w:rsidR="00440F59" w:rsidRPr="00D12C52" w:rsidRDefault="00440F59" w:rsidP="008D0A6C">
      <w:pPr>
        <w:numPr>
          <w:ilvl w:val="0"/>
          <w:numId w:val="9"/>
        </w:numPr>
        <w:spacing w:after="0" w:line="240" w:lineRule="auto"/>
        <w:jc w:val="both"/>
        <w:rPr>
          <w:rFonts w:ascii="Arial" w:eastAsia="Times New Roman" w:hAnsi="Arial" w:cs="Arial"/>
          <w:sz w:val="20"/>
          <w:szCs w:val="20"/>
        </w:rPr>
      </w:pPr>
      <w:r w:rsidRPr="00D12C52">
        <w:rPr>
          <w:rFonts w:ascii="Arial" w:eastAsia="Times New Roman" w:hAnsi="Arial" w:cs="Arial"/>
          <w:sz w:val="20"/>
          <w:szCs w:val="20"/>
        </w:rPr>
        <w:t>Documento de descripción del archivo de carga.</w:t>
      </w:r>
    </w:p>
    <w:p w14:paraId="6FFBB964" w14:textId="77777777" w:rsidR="00440F59" w:rsidRPr="00D12C52" w:rsidRDefault="00440F59" w:rsidP="008D0A6C">
      <w:pPr>
        <w:numPr>
          <w:ilvl w:val="0"/>
          <w:numId w:val="9"/>
        </w:numPr>
        <w:spacing w:after="0" w:line="240" w:lineRule="auto"/>
        <w:jc w:val="both"/>
        <w:rPr>
          <w:rFonts w:ascii="Arial" w:eastAsia="Times New Roman" w:hAnsi="Arial" w:cs="Arial"/>
          <w:sz w:val="20"/>
          <w:szCs w:val="20"/>
        </w:rPr>
      </w:pPr>
      <w:r w:rsidRPr="00D12C52">
        <w:rPr>
          <w:rFonts w:ascii="Arial" w:eastAsia="Times New Roman" w:hAnsi="Arial" w:cs="Arial"/>
          <w:sz w:val="20"/>
          <w:szCs w:val="20"/>
        </w:rPr>
        <w:t>Ejemplo de archivo de carga en Excel.</w:t>
      </w:r>
    </w:p>
    <w:p w14:paraId="27042804" w14:textId="232FCC8D" w:rsidR="00440F59" w:rsidRPr="00D12C52" w:rsidRDefault="00440F59" w:rsidP="008D0A6C">
      <w:pPr>
        <w:numPr>
          <w:ilvl w:val="0"/>
          <w:numId w:val="9"/>
        </w:numPr>
        <w:spacing w:after="0" w:line="240" w:lineRule="auto"/>
        <w:jc w:val="both"/>
        <w:rPr>
          <w:rFonts w:ascii="Arial" w:eastAsia="Times New Roman" w:hAnsi="Arial" w:cs="Arial"/>
          <w:sz w:val="20"/>
          <w:szCs w:val="20"/>
        </w:rPr>
      </w:pPr>
      <w:r w:rsidRPr="00D12C52">
        <w:rPr>
          <w:rFonts w:ascii="Arial" w:eastAsia="Times New Roman" w:hAnsi="Arial" w:cs="Arial"/>
          <w:sz w:val="20"/>
          <w:szCs w:val="20"/>
        </w:rPr>
        <w:t xml:space="preserve">Catálogo de </w:t>
      </w:r>
      <w:r w:rsidR="00D1498A" w:rsidRPr="00D12C52">
        <w:rPr>
          <w:rFonts w:ascii="Arial" w:eastAsia="Times New Roman" w:hAnsi="Arial" w:cs="Arial"/>
          <w:b/>
          <w:bCs/>
          <w:sz w:val="20"/>
          <w:szCs w:val="20"/>
          <w:lang w:val="es-ES_tradnl"/>
        </w:rPr>
        <w:t>suministro de insumos de osteosíntesis y endoprótesis</w:t>
      </w:r>
      <w:r w:rsidR="00D1498A" w:rsidRPr="00D12C52">
        <w:rPr>
          <w:rFonts w:ascii="Arial" w:eastAsia="Times New Roman" w:hAnsi="Arial" w:cs="Arial"/>
          <w:b/>
          <w:bCs/>
          <w:sz w:val="20"/>
          <w:szCs w:val="20"/>
        </w:rPr>
        <w:t xml:space="preserve"> </w:t>
      </w:r>
      <w:r w:rsidRPr="00D12C52">
        <w:rPr>
          <w:rFonts w:ascii="Arial" w:eastAsia="Times New Roman" w:hAnsi="Arial" w:cs="Arial"/>
          <w:sz w:val="20"/>
          <w:szCs w:val="20"/>
        </w:rPr>
        <w:t>en contrato.</w:t>
      </w:r>
    </w:p>
    <w:p w14:paraId="657FF080" w14:textId="77777777" w:rsidR="00440F59" w:rsidRPr="00D12C52" w:rsidRDefault="00440F59" w:rsidP="008D0A6C">
      <w:pPr>
        <w:numPr>
          <w:ilvl w:val="0"/>
          <w:numId w:val="9"/>
        </w:numPr>
        <w:spacing w:after="0" w:line="240" w:lineRule="auto"/>
        <w:jc w:val="both"/>
        <w:rPr>
          <w:rFonts w:ascii="Arial" w:eastAsia="Times New Roman" w:hAnsi="Arial" w:cs="Arial"/>
          <w:sz w:val="20"/>
          <w:szCs w:val="20"/>
        </w:rPr>
      </w:pPr>
      <w:r w:rsidRPr="00D12C52">
        <w:rPr>
          <w:rFonts w:ascii="Arial" w:eastAsia="Times New Roman" w:hAnsi="Arial" w:cs="Arial"/>
          <w:sz w:val="20"/>
          <w:szCs w:val="20"/>
        </w:rPr>
        <w:lastRenderedPageBreak/>
        <w:t>Manual para carga de archivo de cobro para el portal del Sistema de Gestión de Proveedores.</w:t>
      </w:r>
    </w:p>
    <w:p w14:paraId="783A508A" w14:textId="77777777" w:rsidR="00440F59" w:rsidRPr="00D12C52" w:rsidRDefault="00440F59" w:rsidP="008D0A6C">
      <w:pPr>
        <w:numPr>
          <w:ilvl w:val="0"/>
          <w:numId w:val="9"/>
        </w:numPr>
        <w:spacing w:after="0" w:line="240" w:lineRule="auto"/>
        <w:jc w:val="both"/>
        <w:rPr>
          <w:rFonts w:ascii="Arial" w:eastAsia="Times New Roman" w:hAnsi="Arial" w:cs="Arial"/>
          <w:sz w:val="20"/>
          <w:szCs w:val="20"/>
        </w:rPr>
      </w:pPr>
      <w:r w:rsidRPr="00D12C52">
        <w:rPr>
          <w:rFonts w:ascii="Arial" w:eastAsia="Times New Roman" w:hAnsi="Arial" w:cs="Arial"/>
          <w:sz w:val="20"/>
          <w:szCs w:val="20"/>
        </w:rPr>
        <w:t xml:space="preserve">Enlace web para bajar la Solicitud de usuario para el licitante adjudicado. </w:t>
      </w:r>
    </w:p>
    <w:p w14:paraId="7030A981" w14:textId="77777777" w:rsidR="00440F59" w:rsidRPr="00D12C52" w:rsidRDefault="00440F59" w:rsidP="00F01815">
      <w:pPr>
        <w:spacing w:after="0" w:line="240" w:lineRule="auto"/>
        <w:jc w:val="both"/>
        <w:rPr>
          <w:rFonts w:ascii="Arial" w:eastAsia="Times New Roman" w:hAnsi="Arial" w:cs="Arial"/>
          <w:sz w:val="20"/>
          <w:szCs w:val="20"/>
        </w:rPr>
      </w:pPr>
    </w:p>
    <w:p w14:paraId="15E39EF2" w14:textId="77777777" w:rsidR="00440F59" w:rsidRPr="00D12C52" w:rsidRDefault="00440F59" w:rsidP="00F01815">
      <w:pPr>
        <w:spacing w:after="0" w:line="240" w:lineRule="auto"/>
        <w:jc w:val="both"/>
        <w:rPr>
          <w:rFonts w:ascii="Arial" w:eastAsia="Times New Roman" w:hAnsi="Arial" w:cs="Arial"/>
          <w:sz w:val="20"/>
          <w:szCs w:val="20"/>
        </w:rPr>
      </w:pPr>
      <w:r w:rsidRPr="00D12C52">
        <w:rPr>
          <w:rFonts w:ascii="Arial" w:eastAsia="Times New Roman" w:hAnsi="Arial" w:cs="Arial"/>
          <w:b/>
          <w:bCs/>
          <w:sz w:val="20"/>
          <w:szCs w:val="20"/>
        </w:rPr>
        <w:t>II.-</w:t>
      </w:r>
      <w:r w:rsidRPr="00D12C52">
        <w:rPr>
          <w:rFonts w:ascii="Arial" w:eastAsia="Times New Roman" w:hAnsi="Arial" w:cs="Arial"/>
          <w:sz w:val="20"/>
          <w:szCs w:val="20"/>
        </w:rPr>
        <w:t xml:space="preserve"> El licitante adjudicado deberá llenar y enviar firmada la solicitud de usuario, misma que será autorizada por Pensiones.</w:t>
      </w:r>
    </w:p>
    <w:p w14:paraId="58555EBD" w14:textId="77777777" w:rsidR="00440F59" w:rsidRPr="00D12C52" w:rsidRDefault="00440F59" w:rsidP="00F01815">
      <w:pPr>
        <w:spacing w:after="0" w:line="240" w:lineRule="auto"/>
        <w:jc w:val="both"/>
        <w:rPr>
          <w:rFonts w:ascii="Arial" w:eastAsia="Times New Roman" w:hAnsi="Arial" w:cs="Arial"/>
          <w:sz w:val="20"/>
          <w:szCs w:val="20"/>
        </w:rPr>
      </w:pPr>
    </w:p>
    <w:p w14:paraId="5E2054AC" w14:textId="77777777" w:rsidR="00440F59" w:rsidRPr="00D12C52" w:rsidRDefault="00440F59" w:rsidP="00F01815">
      <w:pPr>
        <w:spacing w:after="0" w:line="240" w:lineRule="auto"/>
        <w:jc w:val="both"/>
        <w:rPr>
          <w:rFonts w:ascii="Arial" w:eastAsia="Times New Roman" w:hAnsi="Arial" w:cs="Arial"/>
          <w:sz w:val="20"/>
          <w:szCs w:val="20"/>
        </w:rPr>
      </w:pPr>
      <w:r w:rsidRPr="00D12C52">
        <w:rPr>
          <w:rFonts w:ascii="Arial" w:eastAsia="Times New Roman" w:hAnsi="Arial" w:cs="Arial"/>
          <w:b/>
          <w:bCs/>
          <w:sz w:val="20"/>
          <w:szCs w:val="20"/>
        </w:rPr>
        <w:t>III.-</w:t>
      </w:r>
      <w:r w:rsidRPr="00D12C52">
        <w:rPr>
          <w:rFonts w:ascii="Arial" w:eastAsia="Times New Roman" w:hAnsi="Arial" w:cs="Arial"/>
          <w:sz w:val="20"/>
          <w:szCs w:val="20"/>
        </w:rPr>
        <w:t xml:space="preserve"> Se envía al licitante adjudicado Usuario y Contraseña para ingresar al portal.</w:t>
      </w:r>
    </w:p>
    <w:p w14:paraId="195D266D" w14:textId="77777777" w:rsidR="00440F59" w:rsidRPr="00D12C52" w:rsidRDefault="00440F59" w:rsidP="00F01815">
      <w:pPr>
        <w:spacing w:after="0" w:line="240" w:lineRule="auto"/>
        <w:jc w:val="both"/>
        <w:rPr>
          <w:rFonts w:ascii="Arial" w:eastAsia="Times New Roman" w:hAnsi="Arial" w:cs="Arial"/>
          <w:sz w:val="20"/>
          <w:szCs w:val="20"/>
        </w:rPr>
      </w:pPr>
    </w:p>
    <w:p w14:paraId="2597D234" w14:textId="77777777" w:rsidR="00440F59" w:rsidRPr="00D12C52" w:rsidRDefault="00440F59" w:rsidP="00F01815">
      <w:pPr>
        <w:spacing w:after="0" w:line="240" w:lineRule="auto"/>
        <w:jc w:val="both"/>
        <w:rPr>
          <w:rFonts w:ascii="Arial" w:eastAsia="Times New Roman" w:hAnsi="Arial" w:cs="Arial"/>
          <w:sz w:val="20"/>
          <w:szCs w:val="20"/>
        </w:rPr>
      </w:pPr>
      <w:r w:rsidRPr="00D12C52">
        <w:rPr>
          <w:rFonts w:ascii="Arial" w:eastAsia="Times New Roman" w:hAnsi="Arial" w:cs="Arial"/>
          <w:b/>
          <w:bCs/>
          <w:sz w:val="20"/>
          <w:szCs w:val="20"/>
        </w:rPr>
        <w:t>IV.-</w:t>
      </w:r>
      <w:r w:rsidRPr="00D12C52">
        <w:rPr>
          <w:rFonts w:ascii="Arial" w:eastAsia="Times New Roman" w:hAnsi="Arial" w:cs="Arial"/>
          <w:sz w:val="20"/>
          <w:szCs w:val="20"/>
        </w:rPr>
        <w:t xml:space="preserve"> Se agenda fecha y hora para capacitación con el departamento de Tecnologías de la Información y de Recursos Materiales y Servicios.</w:t>
      </w:r>
    </w:p>
    <w:p w14:paraId="4C67EDFB" w14:textId="77777777" w:rsidR="00440F59" w:rsidRPr="00D12C52" w:rsidRDefault="00440F59" w:rsidP="00F01815">
      <w:pPr>
        <w:spacing w:after="0" w:line="240" w:lineRule="auto"/>
        <w:jc w:val="both"/>
        <w:rPr>
          <w:rFonts w:ascii="Arial" w:eastAsia="Times New Roman" w:hAnsi="Arial" w:cs="Arial"/>
          <w:sz w:val="20"/>
          <w:szCs w:val="20"/>
        </w:rPr>
      </w:pPr>
    </w:p>
    <w:p w14:paraId="4A218EE6" w14:textId="77777777" w:rsidR="00440F59" w:rsidRPr="00D12C52" w:rsidRDefault="00440F59" w:rsidP="00F01815">
      <w:pPr>
        <w:spacing w:after="0" w:line="240" w:lineRule="auto"/>
        <w:jc w:val="both"/>
        <w:rPr>
          <w:rFonts w:ascii="Arial" w:eastAsia="Times New Roman" w:hAnsi="Arial" w:cs="Arial"/>
          <w:sz w:val="20"/>
          <w:szCs w:val="20"/>
        </w:rPr>
      </w:pPr>
      <w:r w:rsidRPr="00D12C52">
        <w:rPr>
          <w:rFonts w:ascii="Arial" w:eastAsia="Times New Roman" w:hAnsi="Arial" w:cs="Arial"/>
          <w:b/>
          <w:bCs/>
          <w:sz w:val="20"/>
          <w:szCs w:val="20"/>
        </w:rPr>
        <w:t>V.</w:t>
      </w:r>
      <w:r w:rsidRPr="00D12C52">
        <w:rPr>
          <w:rFonts w:ascii="Arial" w:eastAsia="Times New Roman" w:hAnsi="Arial" w:cs="Arial"/>
          <w:sz w:val="20"/>
          <w:szCs w:val="20"/>
        </w:rPr>
        <w:t>- Se recibe capacitación del licitante adjudicado para inicio de uso del sistema.</w:t>
      </w:r>
    </w:p>
    <w:p w14:paraId="0473E9CC" w14:textId="77777777" w:rsidR="00440F59" w:rsidRPr="00D12C52" w:rsidRDefault="00440F59" w:rsidP="00F01815">
      <w:pPr>
        <w:spacing w:after="0" w:line="240" w:lineRule="auto"/>
        <w:jc w:val="both"/>
        <w:rPr>
          <w:rFonts w:ascii="Arial" w:eastAsia="Times New Roman" w:hAnsi="Arial" w:cs="Arial"/>
          <w:sz w:val="20"/>
          <w:szCs w:val="20"/>
        </w:rPr>
      </w:pPr>
    </w:p>
    <w:p w14:paraId="6DDCDB39" w14:textId="77777777" w:rsidR="00440F59" w:rsidRPr="00D12C52" w:rsidRDefault="00440F59" w:rsidP="00F01815">
      <w:pPr>
        <w:tabs>
          <w:tab w:val="left" w:pos="284"/>
        </w:tabs>
        <w:spacing w:after="0" w:line="240" w:lineRule="auto"/>
        <w:jc w:val="both"/>
        <w:rPr>
          <w:rFonts w:ascii="Arial" w:eastAsia="Times New Roman" w:hAnsi="Arial" w:cs="Arial"/>
          <w:sz w:val="20"/>
          <w:szCs w:val="20"/>
        </w:rPr>
      </w:pPr>
      <w:r w:rsidRPr="00D12C52">
        <w:rPr>
          <w:rFonts w:ascii="Arial" w:eastAsia="Times New Roman" w:hAnsi="Arial" w:cs="Arial"/>
          <w:b/>
          <w:bCs/>
          <w:sz w:val="20"/>
          <w:szCs w:val="20"/>
        </w:rPr>
        <w:t>a)</w:t>
      </w:r>
      <w:r w:rsidRPr="00D12C52">
        <w:rPr>
          <w:rFonts w:ascii="Arial" w:eastAsia="Times New Roman" w:hAnsi="Arial" w:cs="Arial"/>
          <w:sz w:val="20"/>
          <w:szCs w:val="20"/>
        </w:rPr>
        <w:t xml:space="preserve">  El pago podrá realizarse mediante transferencia electrónica interbancaria, para lo cual el licitante adjudicado deberá proporcionar los datos correspondientes. </w:t>
      </w:r>
    </w:p>
    <w:p w14:paraId="4CD308AD" w14:textId="77777777" w:rsidR="00440F59" w:rsidRPr="00D12C52" w:rsidRDefault="00440F59" w:rsidP="00F01815">
      <w:pPr>
        <w:tabs>
          <w:tab w:val="left" w:pos="284"/>
        </w:tabs>
        <w:spacing w:after="0" w:line="240" w:lineRule="auto"/>
        <w:contextualSpacing/>
        <w:jc w:val="both"/>
        <w:rPr>
          <w:rFonts w:ascii="Arial" w:eastAsia="Times New Roman" w:hAnsi="Arial" w:cs="Arial"/>
          <w:sz w:val="20"/>
          <w:szCs w:val="20"/>
        </w:rPr>
      </w:pPr>
      <w:r w:rsidRPr="00D12C52">
        <w:rPr>
          <w:rFonts w:ascii="Arial" w:eastAsia="Times New Roman" w:hAnsi="Arial" w:cs="Arial"/>
          <w:sz w:val="20"/>
          <w:szCs w:val="20"/>
        </w:rPr>
        <w:t xml:space="preserve"> </w:t>
      </w:r>
    </w:p>
    <w:p w14:paraId="5700AF23" w14:textId="2298628A" w:rsidR="00440F59" w:rsidRPr="00D12C52" w:rsidRDefault="00440F59" w:rsidP="00F01815">
      <w:pPr>
        <w:tabs>
          <w:tab w:val="left" w:pos="284"/>
        </w:tabs>
        <w:spacing w:after="0" w:line="240" w:lineRule="auto"/>
        <w:jc w:val="both"/>
        <w:rPr>
          <w:rFonts w:ascii="Arial" w:hAnsi="Arial" w:cs="Arial"/>
          <w:sz w:val="20"/>
          <w:szCs w:val="20"/>
        </w:rPr>
      </w:pPr>
      <w:r w:rsidRPr="00D12C52">
        <w:rPr>
          <w:rFonts w:ascii="Arial" w:hAnsi="Arial" w:cs="Arial"/>
          <w:b/>
          <w:sz w:val="20"/>
          <w:szCs w:val="20"/>
        </w:rPr>
        <w:t>b)</w:t>
      </w:r>
      <w:r w:rsidRPr="00D12C52">
        <w:rPr>
          <w:rFonts w:ascii="Arial" w:hAnsi="Arial" w:cs="Arial"/>
          <w:sz w:val="20"/>
          <w:szCs w:val="20"/>
        </w:rPr>
        <w:t xml:space="preserve"> Los comprobantes fiscales deberán ser emitidos a nombre de Pensiones, con domicilio en Avenida Teófilo Borunda Ortiz No. 2900, Col. Centro, C.P. 31000, con clave de R.F.C.: PCE-811216-FC3, los cuales deberán cumplir con los requisitos fiscales previstos en el artículo 29-A del Código Fiscal de la Federación, en la División de Control de Pagos de la Convocante, ubicada en el segundo piso de su Edificio Administrativo, en el que conste el periodo y concepto del suministro del </w:t>
      </w:r>
      <w:r w:rsidR="0025283E">
        <w:rPr>
          <w:rFonts w:ascii="Arial" w:hAnsi="Arial" w:cs="Arial"/>
          <w:b/>
          <w:bCs/>
          <w:sz w:val="20"/>
          <w:szCs w:val="20"/>
        </w:rPr>
        <w:t xml:space="preserve">insumos de osteosíntesis y </w:t>
      </w:r>
      <w:proofErr w:type="spellStart"/>
      <w:r w:rsidR="0025283E">
        <w:rPr>
          <w:rFonts w:ascii="Arial" w:hAnsi="Arial" w:cs="Arial"/>
          <w:b/>
          <w:bCs/>
          <w:sz w:val="20"/>
          <w:szCs w:val="20"/>
        </w:rPr>
        <w:t>endoportesis</w:t>
      </w:r>
      <w:proofErr w:type="spellEnd"/>
      <w:r w:rsidRPr="00D12C52">
        <w:rPr>
          <w:rFonts w:ascii="Arial" w:hAnsi="Arial" w:cs="Arial"/>
          <w:b/>
          <w:bCs/>
          <w:sz w:val="20"/>
          <w:szCs w:val="20"/>
        </w:rPr>
        <w:t>.</w:t>
      </w:r>
    </w:p>
    <w:p w14:paraId="504BA6D5" w14:textId="77777777" w:rsidR="00440F59" w:rsidRPr="00D12C52" w:rsidRDefault="00440F59" w:rsidP="00F01815">
      <w:pPr>
        <w:spacing w:after="0" w:line="240" w:lineRule="auto"/>
        <w:contextualSpacing/>
        <w:jc w:val="both"/>
        <w:rPr>
          <w:rFonts w:ascii="Arial" w:eastAsia="Times New Roman" w:hAnsi="Arial" w:cs="Arial"/>
          <w:sz w:val="20"/>
          <w:szCs w:val="20"/>
        </w:rPr>
      </w:pPr>
    </w:p>
    <w:p w14:paraId="014C2069" w14:textId="32C2BAD8" w:rsidR="00440F59" w:rsidRPr="00D12C52" w:rsidRDefault="00440F59" w:rsidP="00F01815">
      <w:pPr>
        <w:tabs>
          <w:tab w:val="left" w:pos="284"/>
        </w:tabs>
        <w:spacing w:after="0" w:line="240" w:lineRule="auto"/>
        <w:jc w:val="both"/>
        <w:rPr>
          <w:rFonts w:ascii="Arial" w:eastAsia="Times New Roman" w:hAnsi="Arial" w:cs="Arial"/>
          <w:sz w:val="20"/>
          <w:szCs w:val="20"/>
        </w:rPr>
      </w:pPr>
      <w:r w:rsidRPr="00D12C52">
        <w:rPr>
          <w:rFonts w:ascii="Arial" w:eastAsia="Times New Roman" w:hAnsi="Arial" w:cs="Arial"/>
          <w:b/>
          <w:sz w:val="20"/>
          <w:szCs w:val="20"/>
        </w:rPr>
        <w:t xml:space="preserve">c) </w:t>
      </w:r>
      <w:r w:rsidRPr="00D12C52">
        <w:rPr>
          <w:rFonts w:ascii="Arial" w:eastAsia="Times New Roman" w:hAnsi="Arial" w:cs="Arial"/>
          <w:sz w:val="20"/>
          <w:szCs w:val="20"/>
        </w:rPr>
        <w:t>Los Impuestos y Derechos que procedan con motivo de</w:t>
      </w:r>
      <w:r w:rsidR="00A55FCE" w:rsidRPr="00D12C52">
        <w:rPr>
          <w:rFonts w:ascii="Arial" w:eastAsia="Times New Roman" w:hAnsi="Arial" w:cs="Arial"/>
          <w:sz w:val="20"/>
          <w:szCs w:val="20"/>
        </w:rPr>
        <w:t xml:space="preserve">l suministro </w:t>
      </w:r>
      <w:r w:rsidRPr="00D12C52">
        <w:rPr>
          <w:rFonts w:ascii="Arial" w:eastAsia="Times New Roman" w:hAnsi="Arial" w:cs="Arial"/>
          <w:sz w:val="20"/>
          <w:szCs w:val="20"/>
        </w:rPr>
        <w:t xml:space="preserve">de los </w:t>
      </w:r>
      <w:r w:rsidR="00A55FCE" w:rsidRPr="00D12C52">
        <w:rPr>
          <w:rFonts w:ascii="Arial" w:hAnsi="Arial"/>
          <w:b/>
          <w:color w:val="000000" w:themeColor="text1"/>
          <w:sz w:val="18"/>
          <w:lang w:val="es-ES_tradnl"/>
        </w:rPr>
        <w:t>insumos de osteosíntesis y endoprótesis</w:t>
      </w:r>
      <w:r w:rsidR="00A55FCE" w:rsidRPr="00D12C52">
        <w:rPr>
          <w:rFonts w:ascii="Arial" w:eastAsia="Times New Roman" w:hAnsi="Arial" w:cs="Arial"/>
          <w:sz w:val="20"/>
          <w:szCs w:val="20"/>
        </w:rPr>
        <w:t xml:space="preserve"> </w:t>
      </w:r>
      <w:r w:rsidRPr="00D12C52">
        <w:rPr>
          <w:rFonts w:ascii="Arial" w:eastAsia="Times New Roman" w:hAnsi="Arial" w:cs="Arial"/>
          <w:sz w:val="20"/>
          <w:szCs w:val="20"/>
        </w:rPr>
        <w:t>objeto de esta Licitación, serán pagados por el licitante adjudicado.</w:t>
      </w:r>
    </w:p>
    <w:p w14:paraId="60840641" w14:textId="77777777" w:rsidR="00440F59" w:rsidRPr="00D12C52" w:rsidRDefault="00440F59" w:rsidP="00F01815">
      <w:pPr>
        <w:spacing w:after="0" w:line="240" w:lineRule="auto"/>
        <w:ind w:left="720"/>
        <w:contextualSpacing/>
        <w:jc w:val="both"/>
        <w:rPr>
          <w:rFonts w:ascii="Arial" w:eastAsia="Times New Roman" w:hAnsi="Arial" w:cs="Arial"/>
          <w:sz w:val="20"/>
          <w:szCs w:val="20"/>
        </w:rPr>
      </w:pPr>
    </w:p>
    <w:p w14:paraId="43F0C89A" w14:textId="77777777" w:rsidR="00440F59" w:rsidRPr="00D12C52" w:rsidRDefault="00440F59" w:rsidP="00F01815">
      <w:pPr>
        <w:tabs>
          <w:tab w:val="left" w:pos="284"/>
        </w:tabs>
        <w:spacing w:after="0" w:line="240" w:lineRule="auto"/>
        <w:jc w:val="both"/>
        <w:rPr>
          <w:rFonts w:ascii="Arial" w:eastAsia="Times New Roman" w:hAnsi="Arial" w:cs="Arial"/>
          <w:sz w:val="20"/>
          <w:szCs w:val="20"/>
        </w:rPr>
      </w:pPr>
      <w:r w:rsidRPr="00D12C52">
        <w:rPr>
          <w:rFonts w:ascii="Arial" w:eastAsia="Times New Roman" w:hAnsi="Arial" w:cs="Arial"/>
          <w:b/>
          <w:sz w:val="20"/>
          <w:szCs w:val="20"/>
        </w:rPr>
        <w:t xml:space="preserve">d) </w:t>
      </w:r>
      <w:r w:rsidRPr="00D12C52">
        <w:rPr>
          <w:rFonts w:ascii="Arial" w:eastAsia="Times New Roman" w:hAnsi="Arial" w:cs="Arial"/>
          <w:sz w:val="20"/>
          <w:szCs w:val="20"/>
        </w:rPr>
        <w:t xml:space="preserve">La convocante sólo cubrirá el I.V.A., en las partidas que aplique de acuerdo a lo establecido en las disposiciones legales vigentes en la materia. </w:t>
      </w:r>
    </w:p>
    <w:p w14:paraId="074C8AD9" w14:textId="77777777" w:rsidR="00440F59" w:rsidRPr="00D12C52" w:rsidRDefault="00440F59" w:rsidP="00F01815">
      <w:pPr>
        <w:spacing w:after="0" w:line="240" w:lineRule="auto"/>
        <w:ind w:left="720"/>
        <w:contextualSpacing/>
        <w:jc w:val="both"/>
        <w:rPr>
          <w:rFonts w:ascii="Arial" w:eastAsia="Times New Roman" w:hAnsi="Arial" w:cs="Arial"/>
          <w:sz w:val="20"/>
          <w:szCs w:val="20"/>
        </w:rPr>
      </w:pPr>
    </w:p>
    <w:p w14:paraId="1E776493" w14:textId="77777777" w:rsidR="00440F59" w:rsidRPr="00F01815" w:rsidRDefault="00440F59" w:rsidP="00F01815">
      <w:pPr>
        <w:tabs>
          <w:tab w:val="left" w:pos="284"/>
        </w:tabs>
        <w:spacing w:after="0" w:line="240" w:lineRule="auto"/>
        <w:jc w:val="both"/>
        <w:rPr>
          <w:rFonts w:ascii="Arial" w:eastAsia="Times New Roman" w:hAnsi="Arial" w:cs="Arial"/>
          <w:sz w:val="20"/>
          <w:szCs w:val="20"/>
        </w:rPr>
      </w:pPr>
      <w:r w:rsidRPr="00D12C52">
        <w:rPr>
          <w:rFonts w:ascii="Arial" w:eastAsia="Times New Roman" w:hAnsi="Arial" w:cs="Arial"/>
          <w:b/>
          <w:sz w:val="20"/>
          <w:szCs w:val="20"/>
        </w:rPr>
        <w:t xml:space="preserve">e) </w:t>
      </w:r>
      <w:r w:rsidRPr="00D12C52">
        <w:rPr>
          <w:rFonts w:ascii="Arial" w:eastAsia="Times New Roman" w:hAnsi="Arial" w:cs="Arial"/>
          <w:sz w:val="20"/>
          <w:szCs w:val="20"/>
        </w:rPr>
        <w:t>El licitante adjudicado será responsable, en el caso de que al entregar los bienes solicitados se infrinjan Patentes y/o Marcas Registradas por terceros, quedando Pensiones liberado de toda responsabilidad de carácter civil, penal, fiscal o de cualquier otra índole.</w:t>
      </w:r>
    </w:p>
    <w:p w14:paraId="655A28A7" w14:textId="77777777" w:rsidR="00440F59" w:rsidRPr="00F01815" w:rsidRDefault="00440F59" w:rsidP="00F01815">
      <w:pPr>
        <w:tabs>
          <w:tab w:val="left" w:pos="142"/>
        </w:tabs>
        <w:spacing w:after="0" w:line="240" w:lineRule="auto"/>
        <w:ind w:left="142" w:firstLine="66"/>
        <w:jc w:val="both"/>
        <w:rPr>
          <w:rFonts w:ascii="Arial" w:eastAsia="Times New Roman" w:hAnsi="Arial" w:cs="Arial"/>
          <w:b/>
          <w:sz w:val="20"/>
          <w:szCs w:val="20"/>
        </w:rPr>
      </w:pPr>
      <w:r w:rsidRPr="00F01815">
        <w:rPr>
          <w:rFonts w:ascii="Arial" w:eastAsia="Times New Roman" w:hAnsi="Arial" w:cs="Arial"/>
          <w:b/>
          <w:sz w:val="20"/>
          <w:szCs w:val="20"/>
        </w:rPr>
        <w:t xml:space="preserve"> </w:t>
      </w:r>
    </w:p>
    <w:p w14:paraId="4ED672EC" w14:textId="77777777" w:rsidR="00440F59" w:rsidRPr="00CF0EFA" w:rsidRDefault="00440F59" w:rsidP="008D0A6C">
      <w:pPr>
        <w:pStyle w:val="Prrafodelista"/>
        <w:numPr>
          <w:ilvl w:val="1"/>
          <w:numId w:val="20"/>
        </w:numPr>
        <w:spacing w:after="0" w:line="240" w:lineRule="auto"/>
        <w:jc w:val="both"/>
        <w:rPr>
          <w:rFonts w:ascii="Arial" w:hAnsi="Arial" w:cs="Arial"/>
          <w:b/>
          <w:sz w:val="20"/>
          <w:szCs w:val="20"/>
          <w:u w:val="single"/>
        </w:rPr>
      </w:pPr>
      <w:r w:rsidRPr="00CF0EFA">
        <w:rPr>
          <w:rFonts w:ascii="Arial" w:hAnsi="Arial" w:cs="Arial"/>
          <w:b/>
          <w:sz w:val="20"/>
          <w:szCs w:val="20"/>
          <w:u w:val="single"/>
        </w:rPr>
        <w:t>CALIDAD.</w:t>
      </w:r>
    </w:p>
    <w:p w14:paraId="1403A2ED" w14:textId="77777777" w:rsidR="00440F59" w:rsidRPr="00F01815" w:rsidRDefault="00440F59" w:rsidP="00F01815">
      <w:pPr>
        <w:spacing w:after="0" w:line="240" w:lineRule="auto"/>
        <w:jc w:val="both"/>
        <w:rPr>
          <w:rFonts w:ascii="Arial" w:eastAsia="Times New Roman" w:hAnsi="Arial" w:cs="Arial"/>
          <w:b/>
          <w:sz w:val="20"/>
          <w:szCs w:val="20"/>
        </w:rPr>
      </w:pPr>
    </w:p>
    <w:p w14:paraId="793FFF10" w14:textId="0E497807" w:rsidR="00CC4F1B" w:rsidRPr="00CC4F1B" w:rsidRDefault="00CC4F1B" w:rsidP="00CC4F1B">
      <w:pPr>
        <w:autoSpaceDE w:val="0"/>
        <w:autoSpaceDN w:val="0"/>
        <w:adjustRightInd w:val="0"/>
        <w:spacing w:before="5" w:after="0" w:line="240" w:lineRule="auto"/>
        <w:jc w:val="both"/>
        <w:rPr>
          <w:rFonts w:ascii="Arial" w:eastAsia="Times New Roman" w:hAnsi="Arial" w:cs="Arial"/>
          <w:sz w:val="20"/>
          <w:szCs w:val="20"/>
          <w:lang w:val="es-ES_tradnl"/>
        </w:rPr>
      </w:pPr>
      <w:r w:rsidRPr="00CC4F1B">
        <w:rPr>
          <w:rFonts w:ascii="Arial" w:eastAsia="Times New Roman" w:hAnsi="Arial" w:cs="Arial"/>
          <w:sz w:val="20"/>
          <w:szCs w:val="20"/>
          <w:lang w:val="es-ES_tradnl"/>
        </w:rPr>
        <w:t xml:space="preserve">Los licitantes deberán presentar el registro ante la Comisión Federal para la Protección contra Riesgos Sanitarios (COFEPRIS) por cada una de la(s) partida(s) en que participe(n), presentando la documentación solicitada en su propuesta técnica, quienes deberán apegarse a lo establecido en la Ley General de Salud vigente, para lo cual </w:t>
      </w:r>
      <w:r w:rsidRPr="00CC4F1B">
        <w:rPr>
          <w:rFonts w:ascii="Arial" w:eastAsia="Times New Roman" w:hAnsi="Arial" w:cs="Arial"/>
          <w:sz w:val="20"/>
          <w:szCs w:val="20"/>
          <w:lang w:val="es-ES"/>
        </w:rPr>
        <w:t>será suficiente que los licitantes presenten dentro de su propuesta técnica los documentos solicitados en los números  1.: “</w:t>
      </w:r>
      <w:r w:rsidRPr="00CC4F1B">
        <w:rPr>
          <w:rFonts w:ascii="Arial" w:eastAsia="Times New Roman" w:hAnsi="Arial" w:cs="Arial"/>
          <w:bCs/>
          <w:sz w:val="20"/>
          <w:szCs w:val="20"/>
          <w:lang w:val="es-ES"/>
        </w:rPr>
        <w:t>Registro de COFEPRIS para cada una de la(s) partida(s) en que participe(n)</w:t>
      </w:r>
      <w:r w:rsidRPr="00CC4F1B">
        <w:rPr>
          <w:rFonts w:ascii="Arial" w:eastAsia="Times New Roman" w:hAnsi="Arial" w:cs="Arial"/>
          <w:sz w:val="20"/>
          <w:szCs w:val="20"/>
          <w:lang w:val="es-ES"/>
        </w:rPr>
        <w:t xml:space="preserve">”, 2.: “Catálogo(s) que contenga(n) la(s) fotografía(s) y literatura de los bien(es) ofertado(s)” y 3.: “Fotografía(s) de la(s) charola(s) que contenga(n) </w:t>
      </w:r>
      <w:r>
        <w:rPr>
          <w:rFonts w:ascii="Arial" w:eastAsia="Times New Roman" w:hAnsi="Arial" w:cs="Arial"/>
          <w:sz w:val="20"/>
          <w:szCs w:val="20"/>
          <w:lang w:val="es-ES"/>
        </w:rPr>
        <w:t>el/los</w:t>
      </w:r>
      <w:r w:rsidRPr="00CC4F1B">
        <w:rPr>
          <w:rFonts w:ascii="Arial" w:eastAsia="Times New Roman" w:hAnsi="Arial" w:cs="Arial"/>
          <w:sz w:val="20"/>
          <w:szCs w:val="20"/>
          <w:lang w:val="es-ES"/>
        </w:rPr>
        <w:t xml:space="preserve"> material(es) e instrumental(es) que será(n) utilizado(s) en la aplicación del (os) bien(es) ofertado(s)”, contenidos en el apartado de la </w:t>
      </w:r>
      <w:r w:rsidRPr="00CC4F1B">
        <w:rPr>
          <w:rFonts w:ascii="Arial" w:eastAsia="Times New Roman" w:hAnsi="Arial" w:cs="Arial"/>
          <w:b/>
          <w:sz w:val="20"/>
          <w:szCs w:val="20"/>
          <w:lang w:val="es-ES"/>
        </w:rPr>
        <w:t xml:space="preserve">PROPUESTA TÉCNICA </w:t>
      </w:r>
      <w:r w:rsidRPr="00CC4F1B">
        <w:rPr>
          <w:rFonts w:ascii="Arial" w:eastAsia="Times New Roman" w:hAnsi="Arial" w:cs="Arial"/>
          <w:sz w:val="20"/>
          <w:szCs w:val="20"/>
          <w:lang w:val="es-ES"/>
        </w:rPr>
        <w:t>(Anexo A) de las presentes bases rectoras.</w:t>
      </w:r>
    </w:p>
    <w:p w14:paraId="67986252" w14:textId="77777777" w:rsidR="00440F59" w:rsidRPr="00F01815" w:rsidRDefault="00440F59" w:rsidP="00F01815">
      <w:pPr>
        <w:autoSpaceDE w:val="0"/>
        <w:autoSpaceDN w:val="0"/>
        <w:adjustRightInd w:val="0"/>
        <w:spacing w:before="5" w:after="0" w:line="240" w:lineRule="auto"/>
        <w:jc w:val="both"/>
        <w:rPr>
          <w:rFonts w:ascii="Arial" w:eastAsia="Times New Roman" w:hAnsi="Arial" w:cs="Arial"/>
          <w:sz w:val="20"/>
          <w:szCs w:val="20"/>
        </w:rPr>
      </w:pPr>
    </w:p>
    <w:p w14:paraId="5C00DF1F" w14:textId="77777777" w:rsidR="00440F59" w:rsidRPr="00CF0EFA" w:rsidRDefault="00440F59" w:rsidP="008D0A6C">
      <w:pPr>
        <w:pStyle w:val="Prrafodelista"/>
        <w:numPr>
          <w:ilvl w:val="1"/>
          <w:numId w:val="20"/>
        </w:numPr>
        <w:autoSpaceDE w:val="0"/>
        <w:autoSpaceDN w:val="0"/>
        <w:adjustRightInd w:val="0"/>
        <w:spacing w:after="0" w:line="240" w:lineRule="auto"/>
        <w:ind w:right="-20"/>
        <w:jc w:val="both"/>
        <w:rPr>
          <w:rFonts w:ascii="Arial" w:hAnsi="Arial" w:cs="Arial"/>
          <w:b/>
          <w:sz w:val="20"/>
          <w:szCs w:val="20"/>
          <w:u w:val="single"/>
        </w:rPr>
      </w:pPr>
      <w:r w:rsidRPr="00CF0EFA">
        <w:rPr>
          <w:rFonts w:ascii="Arial" w:hAnsi="Arial" w:cs="Arial"/>
          <w:b/>
          <w:sz w:val="20"/>
          <w:szCs w:val="20"/>
          <w:u w:val="single"/>
        </w:rPr>
        <w:t xml:space="preserve">INSPECCIÓN Y VERIFICACIÓN DE CALIDAD.  </w:t>
      </w:r>
    </w:p>
    <w:p w14:paraId="287C815A" w14:textId="77777777" w:rsidR="00440F59" w:rsidRPr="00F01815" w:rsidRDefault="00440F59" w:rsidP="00F01815">
      <w:pPr>
        <w:autoSpaceDE w:val="0"/>
        <w:autoSpaceDN w:val="0"/>
        <w:adjustRightInd w:val="0"/>
        <w:spacing w:before="6" w:after="0" w:line="240" w:lineRule="auto"/>
        <w:jc w:val="both"/>
        <w:rPr>
          <w:rFonts w:ascii="Arial" w:eastAsia="Times New Roman" w:hAnsi="Arial" w:cs="Arial"/>
          <w:sz w:val="20"/>
          <w:szCs w:val="20"/>
        </w:rPr>
      </w:pPr>
    </w:p>
    <w:p w14:paraId="3EFCC2BD" w14:textId="0713E11A" w:rsidR="00CC4F1B" w:rsidRDefault="00440F59" w:rsidP="00CC4F1B">
      <w:pPr>
        <w:spacing w:after="0" w:line="240" w:lineRule="auto"/>
        <w:jc w:val="both"/>
        <w:rPr>
          <w:rFonts w:ascii="Arial" w:eastAsia="Times New Roman" w:hAnsi="Arial" w:cs="Arial"/>
          <w:sz w:val="20"/>
          <w:szCs w:val="20"/>
        </w:rPr>
      </w:pPr>
      <w:r w:rsidRPr="00CC4F1B">
        <w:rPr>
          <w:rFonts w:ascii="Arial" w:eastAsia="Times New Roman" w:hAnsi="Arial" w:cs="Arial"/>
          <w:sz w:val="20"/>
          <w:szCs w:val="20"/>
        </w:rPr>
        <w:t xml:space="preserve">Pensiones se reserva el derecho de realizar las verificaciones necesarias para conocer al detalle las especificaciones y muestras de los productos, así como la infraestructura, procesos y demás elementos de los fabricantes y/o distribuidores de los productos licitados, al momento de evaluar </w:t>
      </w:r>
      <w:r w:rsidRPr="00CC4F1B">
        <w:rPr>
          <w:rFonts w:ascii="Arial" w:eastAsia="Times New Roman" w:hAnsi="Arial" w:cs="Arial"/>
          <w:sz w:val="20"/>
          <w:szCs w:val="20"/>
        </w:rPr>
        <w:lastRenderedPageBreak/>
        <w:t xml:space="preserve">las propuestas e incluso </w:t>
      </w:r>
      <w:r w:rsidR="00CC4F1B" w:rsidRPr="00CC4F1B">
        <w:rPr>
          <w:rFonts w:ascii="Arial" w:hAnsi="Arial" w:cs="Arial"/>
          <w:sz w:val="20"/>
          <w:szCs w:val="20"/>
        </w:rPr>
        <w:t>mediante la inspección inmediata del insumo por parte de la persona que lo reciba</w:t>
      </w:r>
      <w:r w:rsidRPr="00CC4F1B">
        <w:rPr>
          <w:rFonts w:ascii="Arial" w:eastAsia="Times New Roman" w:hAnsi="Arial" w:cs="Arial"/>
          <w:sz w:val="20"/>
          <w:szCs w:val="20"/>
        </w:rPr>
        <w:t>.</w:t>
      </w:r>
      <w:r w:rsidRPr="00CC4F1B">
        <w:rPr>
          <w:rFonts w:ascii="Arial" w:eastAsia="Times New Roman" w:hAnsi="Arial" w:cs="Arial"/>
          <w:sz w:val="20"/>
          <w:szCs w:val="20"/>
        </w:rPr>
        <w:cr/>
      </w:r>
    </w:p>
    <w:p w14:paraId="07879985" w14:textId="77777777" w:rsidR="00D12C52" w:rsidRPr="00CC4F1B" w:rsidRDefault="00D12C52" w:rsidP="00CC4F1B">
      <w:pPr>
        <w:spacing w:after="0" w:line="240" w:lineRule="auto"/>
        <w:jc w:val="both"/>
        <w:rPr>
          <w:rFonts w:ascii="Arial" w:eastAsia="Times New Roman" w:hAnsi="Arial" w:cs="Arial"/>
          <w:sz w:val="20"/>
          <w:szCs w:val="20"/>
        </w:rPr>
      </w:pPr>
    </w:p>
    <w:p w14:paraId="5049C261" w14:textId="21A48130" w:rsidR="00440F59" w:rsidRPr="00F01815" w:rsidRDefault="00440F59" w:rsidP="008D0A6C">
      <w:pPr>
        <w:pStyle w:val="Prrafodelista"/>
        <w:numPr>
          <w:ilvl w:val="0"/>
          <w:numId w:val="20"/>
        </w:numPr>
        <w:spacing w:after="0" w:line="240" w:lineRule="auto"/>
        <w:ind w:left="426"/>
        <w:jc w:val="both"/>
        <w:rPr>
          <w:rFonts w:ascii="Arial" w:hAnsi="Arial" w:cs="Arial"/>
          <w:b/>
          <w:sz w:val="20"/>
          <w:szCs w:val="20"/>
          <w:u w:val="single"/>
        </w:rPr>
      </w:pPr>
      <w:r w:rsidRPr="00F01815">
        <w:rPr>
          <w:rFonts w:ascii="Arial" w:hAnsi="Arial" w:cs="Arial"/>
          <w:b/>
          <w:sz w:val="20"/>
          <w:szCs w:val="20"/>
          <w:u w:val="single"/>
        </w:rPr>
        <w:t>FORMA Y TERMINOS DE LOS ACTOS DEL PROCEDIMIENTO</w:t>
      </w:r>
    </w:p>
    <w:p w14:paraId="38B2F415" w14:textId="77777777" w:rsidR="00440F59" w:rsidRPr="00F01815" w:rsidRDefault="00440F59" w:rsidP="00F01815">
      <w:pPr>
        <w:spacing w:after="0" w:line="240" w:lineRule="auto"/>
        <w:ind w:left="708" w:hanging="708"/>
        <w:jc w:val="both"/>
        <w:rPr>
          <w:rFonts w:ascii="Arial" w:eastAsia="Times New Roman" w:hAnsi="Arial" w:cs="Arial"/>
          <w:b/>
          <w:sz w:val="20"/>
          <w:szCs w:val="20"/>
        </w:rPr>
      </w:pPr>
    </w:p>
    <w:p w14:paraId="444A923C"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INFORMACIÓN ESPECÍFICA DE LOS EVENTOS DE ESTA LICITACIÓN.</w:t>
      </w:r>
    </w:p>
    <w:p w14:paraId="7BD8E202" w14:textId="77777777" w:rsidR="00440F59" w:rsidRPr="00F01815" w:rsidRDefault="00440F59" w:rsidP="00F01815">
      <w:pPr>
        <w:spacing w:after="0" w:line="240" w:lineRule="auto"/>
        <w:ind w:left="708" w:hanging="708"/>
        <w:jc w:val="both"/>
        <w:rPr>
          <w:rFonts w:ascii="Arial" w:eastAsia="Times New Roman" w:hAnsi="Arial" w:cs="Arial"/>
          <w:b/>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2862"/>
        <w:gridCol w:w="3447"/>
      </w:tblGrid>
      <w:tr w:rsidR="00440F59" w:rsidRPr="00F01815" w14:paraId="5C77B882" w14:textId="77777777" w:rsidTr="00293F37">
        <w:tc>
          <w:tcPr>
            <w:tcW w:w="2905" w:type="dxa"/>
          </w:tcPr>
          <w:p w14:paraId="4A635B3D"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Evento:</w:t>
            </w:r>
          </w:p>
        </w:tc>
        <w:tc>
          <w:tcPr>
            <w:tcW w:w="2862" w:type="dxa"/>
          </w:tcPr>
          <w:p w14:paraId="60B01E62"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Fecha y Hora:</w:t>
            </w:r>
          </w:p>
        </w:tc>
        <w:tc>
          <w:tcPr>
            <w:tcW w:w="3447" w:type="dxa"/>
          </w:tcPr>
          <w:p w14:paraId="5F8A6CAB"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Lugar:</w:t>
            </w:r>
          </w:p>
        </w:tc>
      </w:tr>
      <w:tr w:rsidR="00440F59" w:rsidRPr="00F01815" w14:paraId="10DF5E76" w14:textId="77777777" w:rsidTr="00293F37">
        <w:tc>
          <w:tcPr>
            <w:tcW w:w="2905" w:type="dxa"/>
          </w:tcPr>
          <w:p w14:paraId="77EE2BA4"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Publicación de la Convocatoria, Bases y Anexos.</w:t>
            </w:r>
          </w:p>
        </w:tc>
        <w:tc>
          <w:tcPr>
            <w:tcW w:w="2862" w:type="dxa"/>
          </w:tcPr>
          <w:p w14:paraId="070D194F" w14:textId="77777777" w:rsidR="00440F59" w:rsidRPr="00D12C52" w:rsidRDefault="00440F59" w:rsidP="00F01815">
            <w:pPr>
              <w:spacing w:after="0" w:line="240" w:lineRule="auto"/>
              <w:jc w:val="both"/>
              <w:rPr>
                <w:rFonts w:ascii="Arial" w:eastAsia="Times New Roman" w:hAnsi="Arial" w:cs="Arial"/>
                <w:sz w:val="20"/>
                <w:szCs w:val="20"/>
              </w:rPr>
            </w:pPr>
          </w:p>
          <w:p w14:paraId="1C90A060" w14:textId="1AC1CAC7" w:rsidR="00440F59" w:rsidRPr="00D12C52" w:rsidRDefault="00D12C52" w:rsidP="00D025E7">
            <w:pPr>
              <w:spacing w:after="0" w:line="240" w:lineRule="auto"/>
              <w:ind w:left="708" w:hanging="708"/>
              <w:jc w:val="both"/>
              <w:rPr>
                <w:rFonts w:ascii="Arial" w:eastAsia="Times New Roman" w:hAnsi="Arial" w:cs="Arial"/>
                <w:sz w:val="20"/>
                <w:szCs w:val="20"/>
              </w:rPr>
            </w:pPr>
            <w:r w:rsidRPr="00D12C52">
              <w:rPr>
                <w:rFonts w:ascii="Arial" w:eastAsia="Times New Roman" w:hAnsi="Arial" w:cs="Arial"/>
                <w:sz w:val="20"/>
                <w:szCs w:val="20"/>
              </w:rPr>
              <w:t>2</w:t>
            </w:r>
            <w:r w:rsidR="00DD466A">
              <w:rPr>
                <w:rFonts w:ascii="Arial" w:eastAsia="Times New Roman" w:hAnsi="Arial" w:cs="Arial"/>
                <w:sz w:val="20"/>
                <w:szCs w:val="20"/>
              </w:rPr>
              <w:t>8</w:t>
            </w:r>
            <w:r w:rsidR="00440F59" w:rsidRPr="00D12C52">
              <w:rPr>
                <w:rFonts w:ascii="Arial" w:eastAsia="Times New Roman" w:hAnsi="Arial" w:cs="Arial"/>
                <w:sz w:val="20"/>
                <w:szCs w:val="20"/>
              </w:rPr>
              <w:t xml:space="preserve"> de </w:t>
            </w:r>
            <w:r w:rsidR="005E4AB4" w:rsidRPr="00D12C52">
              <w:rPr>
                <w:rFonts w:ascii="Arial" w:eastAsia="Times New Roman" w:hAnsi="Arial" w:cs="Arial"/>
                <w:sz w:val="20"/>
                <w:szCs w:val="20"/>
              </w:rPr>
              <w:t>julio</w:t>
            </w:r>
            <w:r w:rsidR="00440F59" w:rsidRPr="00D12C52">
              <w:rPr>
                <w:rFonts w:ascii="Arial" w:eastAsia="Times New Roman" w:hAnsi="Arial" w:cs="Arial"/>
                <w:sz w:val="20"/>
                <w:szCs w:val="20"/>
              </w:rPr>
              <w:t xml:space="preserve"> de 2025</w:t>
            </w:r>
          </w:p>
        </w:tc>
        <w:tc>
          <w:tcPr>
            <w:tcW w:w="3447" w:type="dxa"/>
          </w:tcPr>
          <w:p w14:paraId="736550F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Portal de Contrataciones Públicas del Gobierno del Estado de Chihuahua, así como en el portal de internet de Pensiones.</w:t>
            </w:r>
          </w:p>
        </w:tc>
      </w:tr>
      <w:tr w:rsidR="00440F59" w:rsidRPr="00F01815" w14:paraId="3A407651" w14:textId="77777777" w:rsidTr="00293F37">
        <w:tc>
          <w:tcPr>
            <w:tcW w:w="2905" w:type="dxa"/>
          </w:tcPr>
          <w:p w14:paraId="643782CC"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Publicación de la Convocatoria.</w:t>
            </w:r>
          </w:p>
        </w:tc>
        <w:tc>
          <w:tcPr>
            <w:tcW w:w="2862" w:type="dxa"/>
          </w:tcPr>
          <w:p w14:paraId="40A1B336" w14:textId="47076BFF" w:rsidR="00440F59" w:rsidRPr="005E4AB4" w:rsidRDefault="000662EB" w:rsidP="00F01815">
            <w:pPr>
              <w:spacing w:after="0" w:line="240" w:lineRule="auto"/>
              <w:jc w:val="both"/>
              <w:rPr>
                <w:rFonts w:ascii="Arial" w:eastAsia="Times New Roman" w:hAnsi="Arial" w:cs="Arial"/>
                <w:sz w:val="20"/>
                <w:szCs w:val="20"/>
              </w:rPr>
            </w:pPr>
            <w:r>
              <w:rPr>
                <w:rFonts w:ascii="Arial" w:eastAsia="Times New Roman" w:hAnsi="Arial" w:cs="Arial"/>
                <w:sz w:val="20"/>
                <w:szCs w:val="20"/>
              </w:rPr>
              <w:t>30</w:t>
            </w:r>
            <w:r w:rsidR="00440F59" w:rsidRPr="00D12C52">
              <w:rPr>
                <w:rFonts w:ascii="Arial" w:eastAsia="Times New Roman" w:hAnsi="Arial" w:cs="Arial"/>
                <w:sz w:val="20"/>
                <w:szCs w:val="20"/>
              </w:rPr>
              <w:t xml:space="preserve"> de </w:t>
            </w:r>
            <w:r w:rsidR="005E4AB4" w:rsidRPr="00D12C52">
              <w:rPr>
                <w:rFonts w:ascii="Arial" w:eastAsia="Times New Roman" w:hAnsi="Arial" w:cs="Arial"/>
                <w:sz w:val="20"/>
                <w:szCs w:val="20"/>
              </w:rPr>
              <w:t>julio</w:t>
            </w:r>
            <w:r w:rsidR="00440F59" w:rsidRPr="00D12C52">
              <w:rPr>
                <w:rFonts w:ascii="Arial" w:eastAsia="Times New Roman" w:hAnsi="Arial" w:cs="Arial"/>
                <w:sz w:val="20"/>
                <w:szCs w:val="20"/>
              </w:rPr>
              <w:t xml:space="preserve"> de 2025</w:t>
            </w:r>
          </w:p>
        </w:tc>
        <w:tc>
          <w:tcPr>
            <w:tcW w:w="3447" w:type="dxa"/>
          </w:tcPr>
          <w:p w14:paraId="1664F610"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Diario de mayor circulación y Periódico Oficial del Estado.</w:t>
            </w:r>
          </w:p>
        </w:tc>
      </w:tr>
      <w:tr w:rsidR="00440F59" w:rsidRPr="00F01815" w14:paraId="61F56ACC" w14:textId="77777777" w:rsidTr="00293F37">
        <w:tc>
          <w:tcPr>
            <w:tcW w:w="2905" w:type="dxa"/>
          </w:tcPr>
          <w:p w14:paraId="5607C53C" w14:textId="77777777" w:rsidR="00440F59" w:rsidRPr="00F01815" w:rsidRDefault="00440F59" w:rsidP="00F01815">
            <w:pPr>
              <w:spacing w:after="0" w:line="240" w:lineRule="auto"/>
              <w:jc w:val="both"/>
              <w:rPr>
                <w:rFonts w:ascii="Arial" w:eastAsia="Times New Roman" w:hAnsi="Arial" w:cs="Arial"/>
                <w:sz w:val="20"/>
                <w:szCs w:val="20"/>
              </w:rPr>
            </w:pPr>
          </w:p>
          <w:p w14:paraId="03267767"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Junta de Aclaraciones.</w:t>
            </w:r>
          </w:p>
        </w:tc>
        <w:tc>
          <w:tcPr>
            <w:tcW w:w="2862" w:type="dxa"/>
          </w:tcPr>
          <w:p w14:paraId="75BF4D68" w14:textId="77777777" w:rsidR="00440F59" w:rsidRPr="005E4AB4" w:rsidRDefault="00440F59" w:rsidP="00F01815">
            <w:pPr>
              <w:spacing w:after="0" w:line="240" w:lineRule="auto"/>
              <w:jc w:val="both"/>
              <w:rPr>
                <w:rFonts w:ascii="Arial" w:eastAsia="Times New Roman" w:hAnsi="Arial" w:cs="Arial"/>
                <w:sz w:val="20"/>
                <w:szCs w:val="20"/>
              </w:rPr>
            </w:pPr>
          </w:p>
          <w:p w14:paraId="47098851" w14:textId="1CDA1B53" w:rsidR="00440F59" w:rsidRPr="005E4AB4" w:rsidRDefault="000662EB" w:rsidP="00F01815">
            <w:pPr>
              <w:spacing w:after="0" w:line="240" w:lineRule="auto"/>
              <w:jc w:val="both"/>
              <w:rPr>
                <w:rFonts w:ascii="Arial" w:eastAsia="Times New Roman" w:hAnsi="Arial" w:cs="Arial"/>
                <w:sz w:val="20"/>
                <w:szCs w:val="20"/>
              </w:rPr>
            </w:pPr>
            <w:r>
              <w:rPr>
                <w:rFonts w:ascii="Arial" w:eastAsia="Times New Roman" w:hAnsi="Arial" w:cs="Arial"/>
                <w:sz w:val="20"/>
                <w:szCs w:val="20"/>
              </w:rPr>
              <w:t>31</w:t>
            </w:r>
            <w:r w:rsidR="00440F59" w:rsidRPr="00D12C52">
              <w:rPr>
                <w:rFonts w:ascii="Arial" w:eastAsia="Times New Roman" w:hAnsi="Arial" w:cs="Arial"/>
                <w:sz w:val="20"/>
                <w:szCs w:val="20"/>
              </w:rPr>
              <w:t xml:space="preserve"> de </w:t>
            </w:r>
            <w:r w:rsidR="005E4AB4" w:rsidRPr="00D12C52">
              <w:rPr>
                <w:rFonts w:ascii="Arial" w:eastAsia="Times New Roman" w:hAnsi="Arial" w:cs="Arial"/>
                <w:sz w:val="20"/>
                <w:szCs w:val="20"/>
              </w:rPr>
              <w:t>julio</w:t>
            </w:r>
            <w:r w:rsidR="00440F59" w:rsidRPr="00D12C52">
              <w:rPr>
                <w:rFonts w:ascii="Arial" w:eastAsia="Times New Roman" w:hAnsi="Arial" w:cs="Arial"/>
                <w:sz w:val="20"/>
                <w:szCs w:val="20"/>
              </w:rPr>
              <w:t xml:space="preserve"> de 2025 a las 10:00 horas</w:t>
            </w:r>
          </w:p>
        </w:tc>
        <w:tc>
          <w:tcPr>
            <w:tcW w:w="3447" w:type="dxa"/>
          </w:tcPr>
          <w:p w14:paraId="53BF6DCE" w14:textId="77777777" w:rsidR="00440F59" w:rsidRPr="00F01815" w:rsidRDefault="00440F59" w:rsidP="00F01815">
            <w:pPr>
              <w:spacing w:after="0" w:line="240" w:lineRule="auto"/>
              <w:jc w:val="both"/>
              <w:rPr>
                <w:rFonts w:ascii="Arial" w:eastAsia="Times New Roman" w:hAnsi="Arial" w:cs="Arial"/>
                <w:sz w:val="20"/>
                <w:szCs w:val="20"/>
              </w:rPr>
            </w:pPr>
          </w:p>
          <w:p w14:paraId="71E464A1"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Auditorio ubicado en Planta Alta del Edificio de Consulta Externa de Pensiones.</w:t>
            </w:r>
          </w:p>
        </w:tc>
      </w:tr>
      <w:tr w:rsidR="00440F59" w:rsidRPr="00F01815" w14:paraId="1A97D51A" w14:textId="77777777" w:rsidTr="00293F37">
        <w:tc>
          <w:tcPr>
            <w:tcW w:w="2905" w:type="dxa"/>
          </w:tcPr>
          <w:p w14:paraId="1F0F0D1F" w14:textId="77777777" w:rsidR="00440F59" w:rsidRPr="00F01815" w:rsidRDefault="00440F59" w:rsidP="00F01815">
            <w:pPr>
              <w:spacing w:after="0" w:line="240" w:lineRule="auto"/>
              <w:jc w:val="both"/>
              <w:rPr>
                <w:rFonts w:ascii="Arial" w:eastAsia="Times New Roman" w:hAnsi="Arial" w:cs="Arial"/>
                <w:sz w:val="20"/>
                <w:szCs w:val="20"/>
              </w:rPr>
            </w:pPr>
          </w:p>
          <w:p w14:paraId="1F771F27"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Presentación y Apertura de Propuestas.</w:t>
            </w:r>
          </w:p>
        </w:tc>
        <w:tc>
          <w:tcPr>
            <w:tcW w:w="2862" w:type="dxa"/>
          </w:tcPr>
          <w:p w14:paraId="37F2DA2F" w14:textId="77777777" w:rsidR="00440F59" w:rsidRPr="005E4AB4" w:rsidRDefault="00440F59" w:rsidP="00F01815">
            <w:pPr>
              <w:spacing w:after="0" w:line="240" w:lineRule="auto"/>
              <w:jc w:val="both"/>
              <w:rPr>
                <w:rFonts w:ascii="Arial" w:eastAsia="Times New Roman" w:hAnsi="Arial" w:cs="Arial"/>
                <w:sz w:val="20"/>
                <w:szCs w:val="20"/>
              </w:rPr>
            </w:pPr>
          </w:p>
          <w:p w14:paraId="7AA90DB2" w14:textId="03923A8A" w:rsidR="00440F59" w:rsidRPr="005E4AB4" w:rsidRDefault="00D12C52" w:rsidP="00F01815">
            <w:pPr>
              <w:spacing w:after="0" w:line="240" w:lineRule="auto"/>
              <w:jc w:val="both"/>
              <w:rPr>
                <w:rFonts w:ascii="Arial" w:eastAsia="Times New Roman" w:hAnsi="Arial" w:cs="Arial"/>
                <w:sz w:val="20"/>
                <w:szCs w:val="20"/>
              </w:rPr>
            </w:pPr>
            <w:r w:rsidRPr="00D12C52">
              <w:rPr>
                <w:rFonts w:ascii="Arial" w:eastAsia="Times New Roman" w:hAnsi="Arial" w:cs="Arial"/>
                <w:sz w:val="20"/>
                <w:szCs w:val="20"/>
              </w:rPr>
              <w:t>0</w:t>
            </w:r>
            <w:r w:rsidR="000662EB">
              <w:rPr>
                <w:rFonts w:ascii="Arial" w:eastAsia="Times New Roman" w:hAnsi="Arial" w:cs="Arial"/>
                <w:sz w:val="20"/>
                <w:szCs w:val="20"/>
              </w:rPr>
              <w:t>6</w:t>
            </w:r>
            <w:r w:rsidRPr="00D12C52">
              <w:rPr>
                <w:rFonts w:ascii="Arial" w:eastAsia="Times New Roman" w:hAnsi="Arial" w:cs="Arial"/>
                <w:sz w:val="20"/>
                <w:szCs w:val="20"/>
              </w:rPr>
              <w:t xml:space="preserve"> de agosto</w:t>
            </w:r>
            <w:r w:rsidR="00440F59" w:rsidRPr="00D12C52">
              <w:rPr>
                <w:rFonts w:ascii="Arial" w:eastAsia="Times New Roman" w:hAnsi="Arial" w:cs="Arial"/>
                <w:sz w:val="20"/>
                <w:szCs w:val="20"/>
              </w:rPr>
              <w:t xml:space="preserve"> de 2025 a las 10:00 horas</w:t>
            </w:r>
            <w:r w:rsidR="00440F59" w:rsidRPr="005E4AB4">
              <w:rPr>
                <w:rFonts w:ascii="Arial" w:eastAsia="Times New Roman" w:hAnsi="Arial" w:cs="Arial"/>
                <w:sz w:val="20"/>
                <w:szCs w:val="20"/>
              </w:rPr>
              <w:t xml:space="preserve"> </w:t>
            </w:r>
          </w:p>
        </w:tc>
        <w:tc>
          <w:tcPr>
            <w:tcW w:w="3447" w:type="dxa"/>
          </w:tcPr>
          <w:p w14:paraId="427F5096" w14:textId="77777777" w:rsidR="00440F59" w:rsidRPr="00F01815" w:rsidRDefault="00440F59" w:rsidP="00F01815">
            <w:pPr>
              <w:spacing w:after="0" w:line="240" w:lineRule="auto"/>
              <w:jc w:val="both"/>
              <w:rPr>
                <w:rFonts w:ascii="Arial" w:eastAsia="Times New Roman" w:hAnsi="Arial" w:cs="Arial"/>
                <w:sz w:val="20"/>
                <w:szCs w:val="20"/>
              </w:rPr>
            </w:pPr>
          </w:p>
          <w:p w14:paraId="29436C20"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Auditorio ubicado en Planta Alta del Edificio de Consulta Externa de Pensiones.</w:t>
            </w:r>
          </w:p>
        </w:tc>
      </w:tr>
      <w:tr w:rsidR="00440F59" w:rsidRPr="00F01815" w14:paraId="3EBF71F7" w14:textId="77777777" w:rsidTr="00293F37">
        <w:tc>
          <w:tcPr>
            <w:tcW w:w="2905" w:type="dxa"/>
          </w:tcPr>
          <w:p w14:paraId="4DD7193E"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Acto de fallo.</w:t>
            </w:r>
          </w:p>
        </w:tc>
        <w:tc>
          <w:tcPr>
            <w:tcW w:w="2862" w:type="dxa"/>
          </w:tcPr>
          <w:p w14:paraId="4FF02E59" w14:textId="77777777" w:rsidR="00440F59" w:rsidRPr="00F01815" w:rsidRDefault="00440F59" w:rsidP="00F01815">
            <w:pPr>
              <w:spacing w:after="0" w:line="240" w:lineRule="auto"/>
              <w:jc w:val="both"/>
              <w:rPr>
                <w:rFonts w:ascii="Arial" w:eastAsia="Times New Roman" w:hAnsi="Arial" w:cs="Arial"/>
                <w:sz w:val="20"/>
                <w:szCs w:val="20"/>
                <w:highlight w:val="yellow"/>
              </w:rPr>
            </w:pPr>
            <w:r w:rsidRPr="00F01815">
              <w:rPr>
                <w:rFonts w:ascii="Arial" w:eastAsia="Times New Roman" w:hAnsi="Arial" w:cs="Arial"/>
                <w:sz w:val="20"/>
                <w:szCs w:val="20"/>
              </w:rPr>
              <w:t xml:space="preserve">Se dará a conocer la fecha en el acto de Apertura. </w:t>
            </w:r>
          </w:p>
        </w:tc>
        <w:tc>
          <w:tcPr>
            <w:tcW w:w="3447" w:type="dxa"/>
          </w:tcPr>
          <w:p w14:paraId="4C2EE978"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Auditorio de Pensiones.</w:t>
            </w:r>
          </w:p>
        </w:tc>
      </w:tr>
    </w:tbl>
    <w:p w14:paraId="251D3C76" w14:textId="77777777" w:rsidR="00CF0EFA" w:rsidRPr="00F01815" w:rsidRDefault="00CF0EFA" w:rsidP="00F01815">
      <w:pPr>
        <w:spacing w:after="0" w:line="240" w:lineRule="auto"/>
        <w:jc w:val="both"/>
        <w:rPr>
          <w:rFonts w:ascii="Arial" w:hAnsi="Arial" w:cs="Arial"/>
          <w:b/>
          <w:sz w:val="20"/>
          <w:szCs w:val="20"/>
        </w:rPr>
      </w:pPr>
    </w:p>
    <w:p w14:paraId="4E4BE361"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IMPEDIMENTOS PARA RECIBIR PROPUESTAS O CELEBRAR CONTRATOS.</w:t>
      </w:r>
    </w:p>
    <w:p w14:paraId="505EF0DB" w14:textId="77777777" w:rsidR="00440F59" w:rsidRPr="00F01815" w:rsidRDefault="00440F59" w:rsidP="00F01815">
      <w:pPr>
        <w:spacing w:after="0" w:line="240" w:lineRule="auto"/>
        <w:jc w:val="both"/>
        <w:rPr>
          <w:rFonts w:ascii="Arial" w:eastAsia="Times New Roman" w:hAnsi="Arial" w:cs="Arial"/>
          <w:sz w:val="20"/>
          <w:szCs w:val="20"/>
        </w:rPr>
      </w:pPr>
    </w:p>
    <w:p w14:paraId="654ADB9F" w14:textId="77777777" w:rsidR="00440F59" w:rsidRPr="00F01815" w:rsidRDefault="00440F59" w:rsidP="00F01815">
      <w:pPr>
        <w:spacing w:after="0" w:line="240" w:lineRule="auto"/>
        <w:jc w:val="both"/>
        <w:rPr>
          <w:rFonts w:ascii="Arial" w:eastAsia="Times New Roman" w:hAnsi="Arial" w:cs="Arial"/>
          <w:sz w:val="20"/>
          <w:szCs w:val="20"/>
          <w:lang w:eastAsia="es-ES"/>
        </w:rPr>
      </w:pPr>
      <w:r w:rsidRPr="00F01815">
        <w:rPr>
          <w:rFonts w:ascii="Arial" w:eastAsia="Times New Roman" w:hAnsi="Arial" w:cs="Arial"/>
          <w:sz w:val="20"/>
          <w:szCs w:val="20"/>
        </w:rPr>
        <w:t>Pensiones se abstendrá de recibir propuestas o adjudicar contrato con aquellas personas físicas o morales que se encuentren en alguno de los supuestos previstos en los artículos 86 y 100 de la Ley</w:t>
      </w:r>
      <w:r w:rsidRPr="00F01815">
        <w:rPr>
          <w:rFonts w:ascii="Arial" w:eastAsia="Times New Roman" w:hAnsi="Arial" w:cs="Arial"/>
          <w:sz w:val="20"/>
          <w:szCs w:val="20"/>
          <w:lang w:eastAsia="es-ES"/>
        </w:rPr>
        <w:t>.</w:t>
      </w:r>
    </w:p>
    <w:p w14:paraId="03D84958" w14:textId="77777777" w:rsidR="00440F59" w:rsidRPr="00F01815" w:rsidRDefault="00440F59" w:rsidP="00F01815">
      <w:pPr>
        <w:spacing w:after="0" w:line="240" w:lineRule="auto"/>
        <w:jc w:val="both"/>
        <w:rPr>
          <w:rFonts w:ascii="Arial" w:eastAsia="Times New Roman" w:hAnsi="Arial" w:cs="Arial"/>
          <w:b/>
          <w:sz w:val="20"/>
          <w:szCs w:val="20"/>
        </w:rPr>
      </w:pPr>
    </w:p>
    <w:p w14:paraId="1B825BA2"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JUNTA DE ACLARACIONES.</w:t>
      </w:r>
    </w:p>
    <w:p w14:paraId="73022533" w14:textId="77777777" w:rsidR="00440F59" w:rsidRPr="00F01815" w:rsidRDefault="00440F59" w:rsidP="00F01815">
      <w:pPr>
        <w:spacing w:after="0" w:line="240" w:lineRule="auto"/>
        <w:jc w:val="both"/>
        <w:rPr>
          <w:rFonts w:ascii="Arial" w:eastAsia="Times New Roman" w:hAnsi="Arial" w:cs="Arial"/>
          <w:b/>
          <w:sz w:val="20"/>
          <w:szCs w:val="20"/>
        </w:rPr>
      </w:pPr>
    </w:p>
    <w:p w14:paraId="3459FD14" w14:textId="73A7F534"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La junta de aclaraciones de las presentes bases se llevará a cabo </w:t>
      </w:r>
      <w:r w:rsidRPr="00F01815">
        <w:rPr>
          <w:rFonts w:ascii="Arial" w:eastAsia="Times New Roman" w:hAnsi="Arial" w:cs="Arial"/>
          <w:b/>
          <w:sz w:val="20"/>
          <w:szCs w:val="20"/>
        </w:rPr>
        <w:t xml:space="preserve">el </w:t>
      </w:r>
      <w:r w:rsidRPr="00D12C52">
        <w:rPr>
          <w:rFonts w:ascii="Arial" w:eastAsia="Times New Roman" w:hAnsi="Arial" w:cs="Arial"/>
          <w:b/>
          <w:sz w:val="20"/>
          <w:szCs w:val="20"/>
        </w:rPr>
        <w:t xml:space="preserve">día </w:t>
      </w:r>
      <w:r w:rsidR="00D12C52" w:rsidRPr="00D12C52">
        <w:rPr>
          <w:rFonts w:ascii="Arial" w:eastAsia="Times New Roman" w:hAnsi="Arial" w:cs="Arial"/>
          <w:b/>
          <w:sz w:val="20"/>
          <w:szCs w:val="20"/>
        </w:rPr>
        <w:t>3</w:t>
      </w:r>
      <w:r w:rsidR="000662EB">
        <w:rPr>
          <w:rFonts w:ascii="Arial" w:eastAsia="Times New Roman" w:hAnsi="Arial" w:cs="Arial"/>
          <w:b/>
          <w:sz w:val="20"/>
          <w:szCs w:val="20"/>
        </w:rPr>
        <w:t>1</w:t>
      </w:r>
      <w:r w:rsidRPr="00D12C52">
        <w:rPr>
          <w:rFonts w:ascii="Arial" w:eastAsia="Times New Roman" w:hAnsi="Arial" w:cs="Arial"/>
          <w:b/>
          <w:sz w:val="20"/>
          <w:szCs w:val="20"/>
        </w:rPr>
        <w:t xml:space="preserve"> de </w:t>
      </w:r>
      <w:r w:rsidR="005E4AB4" w:rsidRPr="00D12C52">
        <w:rPr>
          <w:rFonts w:ascii="Arial" w:eastAsia="Times New Roman" w:hAnsi="Arial" w:cs="Arial"/>
          <w:b/>
          <w:sz w:val="20"/>
          <w:szCs w:val="20"/>
        </w:rPr>
        <w:t>julio</w:t>
      </w:r>
      <w:r w:rsidRPr="00D12C52">
        <w:rPr>
          <w:rFonts w:ascii="Arial" w:eastAsia="Times New Roman" w:hAnsi="Arial" w:cs="Arial"/>
          <w:b/>
          <w:sz w:val="20"/>
          <w:szCs w:val="20"/>
        </w:rPr>
        <w:t xml:space="preserve"> del 2025, a las 10:00 horas</w:t>
      </w:r>
      <w:r w:rsidRPr="005E4AB4">
        <w:rPr>
          <w:rFonts w:ascii="Arial" w:eastAsia="Times New Roman" w:hAnsi="Arial" w:cs="Arial"/>
          <w:sz w:val="20"/>
          <w:szCs w:val="20"/>
        </w:rPr>
        <w:t>,</w:t>
      </w:r>
      <w:r w:rsidRPr="00F01815">
        <w:rPr>
          <w:rFonts w:ascii="Arial" w:eastAsia="Times New Roman" w:hAnsi="Arial" w:cs="Arial"/>
          <w:sz w:val="20"/>
          <w:szCs w:val="20"/>
        </w:rPr>
        <w:t xml:space="preserve"> en el Auditorio ubicado en Planta Alta del Edificio de Consulta Externa de Pensiones, con domicilio en Avenida Teófilo Borunda Ortiz </w:t>
      </w:r>
      <w:proofErr w:type="spellStart"/>
      <w:r w:rsidRPr="00F01815">
        <w:rPr>
          <w:rFonts w:ascii="Arial" w:eastAsia="Times New Roman" w:hAnsi="Arial" w:cs="Arial"/>
          <w:sz w:val="20"/>
          <w:szCs w:val="20"/>
        </w:rPr>
        <w:t>Nº</w:t>
      </w:r>
      <w:proofErr w:type="spellEnd"/>
      <w:r w:rsidRPr="00F01815">
        <w:rPr>
          <w:rFonts w:ascii="Arial" w:eastAsia="Times New Roman" w:hAnsi="Arial" w:cs="Arial"/>
          <w:sz w:val="20"/>
          <w:szCs w:val="20"/>
        </w:rPr>
        <w:t xml:space="preserve"> 2900, C.P. 31000, en la Colonia Centro de la Ciudad de Chihuahua. Resaltando que el acceso a los licitantes a dicha instalación se cerrará en punto de la hora señalada.</w:t>
      </w:r>
    </w:p>
    <w:p w14:paraId="7B4EC34D" w14:textId="77777777" w:rsidR="00440F59" w:rsidRPr="00F01815" w:rsidRDefault="00440F59" w:rsidP="00F01815">
      <w:pPr>
        <w:spacing w:after="0" w:line="240" w:lineRule="auto"/>
        <w:jc w:val="both"/>
        <w:rPr>
          <w:rFonts w:ascii="Arial" w:eastAsia="Times New Roman" w:hAnsi="Arial" w:cs="Arial"/>
          <w:sz w:val="20"/>
          <w:szCs w:val="20"/>
        </w:rPr>
      </w:pPr>
    </w:p>
    <w:p w14:paraId="17A7556A" w14:textId="11B7652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Para facilitar el desarrollo de la junta, las dudas que existan acerca de estas bases deberán formularse por escrito y por medio electrónico </w:t>
      </w:r>
      <w:r w:rsidRPr="00F01815">
        <w:rPr>
          <w:rFonts w:ascii="Arial" w:eastAsia="Times New Roman" w:hAnsi="Arial" w:cs="Arial"/>
          <w:b/>
          <w:sz w:val="20"/>
          <w:szCs w:val="20"/>
        </w:rPr>
        <w:t>(WORD terminación. docx, NO IMAGEN, NO PDF)</w:t>
      </w:r>
      <w:r w:rsidRPr="00F01815">
        <w:rPr>
          <w:rFonts w:ascii="Arial" w:eastAsia="Times New Roman" w:hAnsi="Arial" w:cs="Arial"/>
          <w:sz w:val="20"/>
          <w:szCs w:val="20"/>
        </w:rPr>
        <w:t>, a las direcciones;</w:t>
      </w:r>
      <w:r w:rsidR="00C26E0F">
        <w:rPr>
          <w:rFonts w:ascii="Arial" w:eastAsia="Times New Roman" w:hAnsi="Arial" w:cs="Arial"/>
          <w:sz w:val="20"/>
          <w:szCs w:val="20"/>
        </w:rPr>
        <w:t xml:space="preserve"> </w:t>
      </w:r>
      <w:hyperlink r:id="rId10" w:history="1">
        <w:r w:rsidR="00C26E0F" w:rsidRPr="00914859">
          <w:rPr>
            <w:rStyle w:val="Hipervnculo"/>
            <w:rFonts w:ascii="Arial" w:eastAsia="Times New Roman" w:hAnsi="Arial" w:cs="Arial"/>
            <w:sz w:val="20"/>
            <w:szCs w:val="20"/>
          </w:rPr>
          <w:t>manuel.diaz@chihuahua.gob.mx</w:t>
        </w:r>
      </w:hyperlink>
      <w:r w:rsidR="00C26E0F">
        <w:rPr>
          <w:rFonts w:ascii="Arial" w:eastAsia="Times New Roman" w:hAnsi="Arial" w:cs="Arial"/>
          <w:sz w:val="20"/>
          <w:szCs w:val="20"/>
        </w:rPr>
        <w:t xml:space="preserve"> y</w:t>
      </w:r>
      <w:r w:rsidR="00C26E0F">
        <w:t xml:space="preserve"> </w:t>
      </w:r>
      <w:hyperlink r:id="rId11" w:history="1">
        <w:r w:rsidR="00D12C52" w:rsidRPr="00335A0F">
          <w:rPr>
            <w:rStyle w:val="Hipervnculo"/>
            <w:rFonts w:ascii="Arial" w:eastAsia="Times New Roman" w:hAnsi="Arial" w:cs="Arial"/>
            <w:sz w:val="20"/>
            <w:szCs w:val="20"/>
          </w:rPr>
          <w:t>javier.batista@chihuahua.gob.mx</w:t>
        </w:r>
      </w:hyperlink>
      <w:r w:rsidRPr="00F01815">
        <w:rPr>
          <w:rFonts w:ascii="Arial" w:eastAsia="Times New Roman" w:hAnsi="Arial" w:cs="Arial"/>
          <w:sz w:val="20"/>
          <w:szCs w:val="20"/>
        </w:rPr>
        <w:t xml:space="preserve">; con copia al correo </w:t>
      </w:r>
      <w:hyperlink r:id="rId12" w:history="1">
        <w:r w:rsidRPr="00F01815">
          <w:rPr>
            <w:rStyle w:val="Hipervnculo"/>
            <w:rFonts w:ascii="Arial" w:eastAsia="Times New Roman" w:hAnsi="Arial" w:cs="Arial"/>
            <w:sz w:val="20"/>
            <w:szCs w:val="20"/>
          </w:rPr>
          <w:t>elizabethperez.gill@chihuahua.gob.mx</w:t>
        </w:r>
      </w:hyperlink>
      <w:r w:rsidRPr="00F01815">
        <w:rPr>
          <w:rFonts w:ascii="Arial" w:eastAsia="Times New Roman" w:hAnsi="Arial" w:cs="Arial"/>
          <w:sz w:val="20"/>
          <w:szCs w:val="20"/>
        </w:rPr>
        <w:t xml:space="preserve">, por lo menos veinticuatro horas antes de la fecha y hora en la que se vaya a celebrar la junta de aclaraciones, no se contestarán preguntas que se hayan presentado por ese medio después del plazo establecido ni se contestarán preguntas de manera verbal el día del evento. </w:t>
      </w:r>
    </w:p>
    <w:p w14:paraId="0984817A" w14:textId="77777777" w:rsidR="00440F59" w:rsidRPr="00F01815" w:rsidRDefault="00440F59" w:rsidP="00F01815">
      <w:pPr>
        <w:spacing w:after="0" w:line="240" w:lineRule="auto"/>
        <w:jc w:val="both"/>
        <w:rPr>
          <w:rFonts w:ascii="Arial" w:eastAsia="Times New Roman" w:hAnsi="Arial" w:cs="Arial"/>
          <w:sz w:val="20"/>
          <w:szCs w:val="20"/>
        </w:rPr>
      </w:pPr>
    </w:p>
    <w:p w14:paraId="3B67E11D"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Los interesados en participar en el evento deberán presentar escrito firmado en el que manifiesten su interés por participar en la presente licitación ya sea por sí o en representación de un tercero, señalando los datos y requisitos siguientes: </w:t>
      </w:r>
    </w:p>
    <w:p w14:paraId="1B33ED6E" w14:textId="77777777" w:rsidR="00440F59" w:rsidRPr="00F01815" w:rsidRDefault="00440F59" w:rsidP="00F01815">
      <w:pPr>
        <w:spacing w:after="0" w:line="240" w:lineRule="auto"/>
        <w:jc w:val="both"/>
        <w:rPr>
          <w:rFonts w:ascii="Arial" w:eastAsia="Times New Roman" w:hAnsi="Arial" w:cs="Arial"/>
          <w:sz w:val="20"/>
          <w:szCs w:val="20"/>
        </w:rPr>
      </w:pPr>
    </w:p>
    <w:p w14:paraId="32284AE9" w14:textId="77777777" w:rsidR="00440F59" w:rsidRPr="00F01815" w:rsidRDefault="00440F59" w:rsidP="008D0A6C">
      <w:pPr>
        <w:pStyle w:val="Prrafodelista"/>
        <w:numPr>
          <w:ilvl w:val="0"/>
          <w:numId w:val="3"/>
        </w:numPr>
        <w:tabs>
          <w:tab w:val="left" w:pos="426"/>
        </w:tabs>
        <w:spacing w:after="0" w:line="240" w:lineRule="auto"/>
        <w:ind w:left="0" w:firstLine="0"/>
        <w:contextualSpacing w:val="0"/>
        <w:jc w:val="both"/>
        <w:rPr>
          <w:rFonts w:ascii="Arial" w:hAnsi="Arial" w:cs="Arial"/>
          <w:sz w:val="20"/>
          <w:szCs w:val="20"/>
        </w:rPr>
      </w:pPr>
      <w:r w:rsidRPr="00F01815">
        <w:rPr>
          <w:rFonts w:ascii="Arial" w:hAnsi="Arial" w:cs="Arial"/>
          <w:sz w:val="20"/>
          <w:szCs w:val="20"/>
        </w:rPr>
        <w:t>Nombre y domicilio del licitante.</w:t>
      </w:r>
    </w:p>
    <w:p w14:paraId="4ECE9E17" w14:textId="77777777" w:rsidR="00440F59" w:rsidRPr="00F01815" w:rsidRDefault="00440F59" w:rsidP="008D0A6C">
      <w:pPr>
        <w:pStyle w:val="Prrafodelista"/>
        <w:numPr>
          <w:ilvl w:val="0"/>
          <w:numId w:val="3"/>
        </w:numPr>
        <w:tabs>
          <w:tab w:val="left" w:pos="426"/>
        </w:tabs>
        <w:spacing w:after="0" w:line="240" w:lineRule="auto"/>
        <w:ind w:left="0" w:firstLine="0"/>
        <w:contextualSpacing w:val="0"/>
        <w:jc w:val="both"/>
        <w:rPr>
          <w:rFonts w:ascii="Arial" w:hAnsi="Arial" w:cs="Arial"/>
          <w:sz w:val="20"/>
          <w:szCs w:val="20"/>
        </w:rPr>
      </w:pPr>
      <w:r w:rsidRPr="00F01815">
        <w:rPr>
          <w:rFonts w:ascii="Arial" w:hAnsi="Arial" w:cs="Arial"/>
          <w:sz w:val="20"/>
          <w:szCs w:val="20"/>
        </w:rPr>
        <w:lastRenderedPageBreak/>
        <w:t>Registro Federal de Contribuyentes.</w:t>
      </w:r>
    </w:p>
    <w:p w14:paraId="6793C333" w14:textId="77777777" w:rsidR="00440F59" w:rsidRPr="00F01815" w:rsidRDefault="00440F59" w:rsidP="008D0A6C">
      <w:pPr>
        <w:pStyle w:val="Prrafodelista"/>
        <w:numPr>
          <w:ilvl w:val="0"/>
          <w:numId w:val="3"/>
        </w:numPr>
        <w:tabs>
          <w:tab w:val="left" w:pos="426"/>
        </w:tabs>
        <w:spacing w:after="0" w:line="240" w:lineRule="auto"/>
        <w:ind w:left="0" w:firstLine="0"/>
        <w:contextualSpacing w:val="0"/>
        <w:jc w:val="both"/>
        <w:rPr>
          <w:rFonts w:ascii="Arial" w:hAnsi="Arial" w:cs="Arial"/>
          <w:sz w:val="20"/>
          <w:szCs w:val="20"/>
        </w:rPr>
      </w:pPr>
      <w:r w:rsidRPr="00F01815">
        <w:rPr>
          <w:rFonts w:ascii="Arial" w:hAnsi="Arial" w:cs="Arial"/>
          <w:sz w:val="20"/>
          <w:szCs w:val="20"/>
        </w:rPr>
        <w:t>En su caso, nombre del apoderado legal o representante.</w:t>
      </w:r>
    </w:p>
    <w:p w14:paraId="2AB47C7B" w14:textId="77777777" w:rsidR="00440F59" w:rsidRPr="00F01815" w:rsidRDefault="00440F59" w:rsidP="008D0A6C">
      <w:pPr>
        <w:pStyle w:val="Prrafodelista"/>
        <w:numPr>
          <w:ilvl w:val="0"/>
          <w:numId w:val="3"/>
        </w:numPr>
        <w:tabs>
          <w:tab w:val="left" w:pos="426"/>
        </w:tabs>
        <w:spacing w:after="0" w:line="240" w:lineRule="auto"/>
        <w:ind w:left="0" w:firstLine="0"/>
        <w:contextualSpacing w:val="0"/>
        <w:jc w:val="both"/>
        <w:rPr>
          <w:rFonts w:ascii="Arial" w:hAnsi="Arial" w:cs="Arial"/>
          <w:sz w:val="20"/>
          <w:szCs w:val="20"/>
        </w:rPr>
      </w:pPr>
      <w:r w:rsidRPr="00F01815">
        <w:rPr>
          <w:rFonts w:ascii="Arial" w:hAnsi="Arial" w:cs="Arial"/>
          <w:sz w:val="20"/>
          <w:szCs w:val="20"/>
        </w:rPr>
        <w:t>Firma del licitante o representante legal en caso de persona moral.</w:t>
      </w:r>
    </w:p>
    <w:p w14:paraId="6918454F" w14:textId="77777777" w:rsidR="00440F59" w:rsidRPr="00F01815" w:rsidRDefault="00440F59" w:rsidP="008D0A6C">
      <w:pPr>
        <w:pStyle w:val="Prrafodelista"/>
        <w:numPr>
          <w:ilvl w:val="0"/>
          <w:numId w:val="3"/>
        </w:numPr>
        <w:tabs>
          <w:tab w:val="left" w:pos="426"/>
        </w:tabs>
        <w:spacing w:after="0" w:line="240" w:lineRule="auto"/>
        <w:ind w:left="0" w:firstLine="0"/>
        <w:contextualSpacing w:val="0"/>
        <w:jc w:val="both"/>
        <w:rPr>
          <w:rFonts w:ascii="Arial" w:hAnsi="Arial" w:cs="Arial"/>
          <w:sz w:val="20"/>
          <w:szCs w:val="20"/>
        </w:rPr>
      </w:pPr>
      <w:r w:rsidRPr="00F01815">
        <w:rPr>
          <w:rFonts w:ascii="Arial" w:hAnsi="Arial" w:cs="Arial"/>
          <w:sz w:val="20"/>
          <w:szCs w:val="20"/>
        </w:rPr>
        <w:t>En caso de persona moral se deberá señalar el objeto social de la empresa.</w:t>
      </w:r>
    </w:p>
    <w:p w14:paraId="6327E49A" w14:textId="77777777" w:rsidR="00440F59" w:rsidRPr="00F01815" w:rsidRDefault="00440F59" w:rsidP="008D0A6C">
      <w:pPr>
        <w:pStyle w:val="Prrafodelista"/>
        <w:numPr>
          <w:ilvl w:val="0"/>
          <w:numId w:val="3"/>
        </w:numPr>
        <w:tabs>
          <w:tab w:val="left" w:pos="426"/>
        </w:tabs>
        <w:spacing w:after="0" w:line="240" w:lineRule="auto"/>
        <w:ind w:left="0" w:firstLine="0"/>
        <w:contextualSpacing w:val="0"/>
        <w:jc w:val="both"/>
        <w:rPr>
          <w:rFonts w:ascii="Arial" w:hAnsi="Arial" w:cs="Arial"/>
          <w:sz w:val="20"/>
          <w:szCs w:val="20"/>
        </w:rPr>
      </w:pPr>
      <w:r w:rsidRPr="00F01815">
        <w:rPr>
          <w:rFonts w:ascii="Arial" w:hAnsi="Arial" w:cs="Arial"/>
          <w:sz w:val="20"/>
          <w:szCs w:val="20"/>
        </w:rPr>
        <w:t xml:space="preserve">Tratándose de persona física, indicar la actividad empresarial. </w:t>
      </w:r>
    </w:p>
    <w:p w14:paraId="0C79E049" w14:textId="77777777" w:rsidR="00440F59" w:rsidRPr="00F01815" w:rsidRDefault="00440F59" w:rsidP="00F01815">
      <w:pPr>
        <w:spacing w:after="0" w:line="240" w:lineRule="auto"/>
        <w:jc w:val="both"/>
        <w:rPr>
          <w:rFonts w:ascii="Arial" w:eastAsia="Times New Roman" w:hAnsi="Arial" w:cs="Arial"/>
          <w:sz w:val="20"/>
          <w:szCs w:val="20"/>
        </w:rPr>
      </w:pPr>
    </w:p>
    <w:p w14:paraId="3A9DF90E"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Este escrito deberá ser enviado vía electrónica junto con las preguntas a que se refiere el párrafo segundo del presente numeral. En caso de que el escrito mencionado no se envíe o se envíe fuera del plazo otorgado para ello, la convocante no dará respuesta a las dudas que reciba para su contestación.</w:t>
      </w:r>
    </w:p>
    <w:p w14:paraId="59687230" w14:textId="77777777" w:rsidR="00440F59" w:rsidRPr="00F01815" w:rsidRDefault="00440F59" w:rsidP="00F01815">
      <w:pPr>
        <w:spacing w:after="0" w:line="240" w:lineRule="auto"/>
        <w:jc w:val="both"/>
        <w:rPr>
          <w:rFonts w:ascii="Arial" w:eastAsia="Times New Roman" w:hAnsi="Arial" w:cs="Arial"/>
          <w:sz w:val="20"/>
          <w:szCs w:val="20"/>
        </w:rPr>
      </w:pPr>
    </w:p>
    <w:p w14:paraId="16F18F0E"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Si el escrito de interés de participación fue enviado fuera del plazo otorgado para ello, el licitante sólo tendrá derecho a formular preguntas sobre las respuestas que dé la convocante en la junta, y en caso de no haberlo enviado, sólo podrá acudir en calidad de observador. La falta de dicho escrito no será impedimento para presentar las propuestas en la licitación. </w:t>
      </w:r>
    </w:p>
    <w:p w14:paraId="4C09C9FA" w14:textId="77777777" w:rsidR="00440F59" w:rsidRPr="00F01815" w:rsidRDefault="00440F59" w:rsidP="00F01815">
      <w:pPr>
        <w:spacing w:after="0" w:line="240" w:lineRule="auto"/>
        <w:jc w:val="both"/>
        <w:rPr>
          <w:rFonts w:ascii="Arial" w:eastAsia="Times New Roman" w:hAnsi="Arial" w:cs="Arial"/>
          <w:sz w:val="20"/>
          <w:szCs w:val="20"/>
        </w:rPr>
      </w:pPr>
    </w:p>
    <w:p w14:paraId="2E965702"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Para efecto de determinar si una solicitud de aclaración se encuentra entregada fuera de plazo, la convocante tomará como hora de recepción de las solicitudes de la aclaración hecha por el licitante, la hora de recepción que aparezca en la impresión del correo electrónico. </w:t>
      </w:r>
    </w:p>
    <w:p w14:paraId="5894C3BD" w14:textId="77777777" w:rsidR="00440F59" w:rsidRPr="00F01815" w:rsidRDefault="00440F59" w:rsidP="00F01815">
      <w:pPr>
        <w:spacing w:after="0" w:line="240" w:lineRule="auto"/>
        <w:jc w:val="both"/>
        <w:rPr>
          <w:rFonts w:ascii="Arial" w:eastAsia="Times New Roman" w:hAnsi="Arial" w:cs="Arial"/>
          <w:sz w:val="20"/>
          <w:szCs w:val="20"/>
        </w:rPr>
      </w:pPr>
    </w:p>
    <w:p w14:paraId="5E260598"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Las solicitudes de aclaración deberán plantearse de manera concisa, de preferencia enumeradas y estar directamente vinculadas con los puntos contenidos en las bases de la licitación pública, indicando el numeral o punto específico con el cual se relaciona. Las solicitudes que no cumplan con los requisitos señalados, así como las que vayan orientadas a proponer cambios a los requisitos técnicos, podrán ser desechadas por la Convocante.</w:t>
      </w:r>
    </w:p>
    <w:p w14:paraId="73B1938C" w14:textId="77777777" w:rsidR="00440F59" w:rsidRPr="00F01815" w:rsidRDefault="00440F59" w:rsidP="00F01815">
      <w:pPr>
        <w:spacing w:after="0" w:line="240" w:lineRule="auto"/>
        <w:jc w:val="both"/>
        <w:rPr>
          <w:rFonts w:ascii="Arial" w:eastAsia="Times New Roman" w:hAnsi="Arial" w:cs="Arial"/>
          <w:sz w:val="20"/>
          <w:szCs w:val="20"/>
        </w:rPr>
      </w:pPr>
    </w:p>
    <w:p w14:paraId="7E76614F"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El servidor público que presida la junta de aclaraciones podrá suspender la sesión, en razón del número de solicitudes de aclaración recibidas o del tiempo que se emplearía en darles contestación, informando a los licitantes la hora en que se continuará con la junta de aclaraciones la cual deberá ser en esa misma fecha.</w:t>
      </w:r>
    </w:p>
    <w:p w14:paraId="1E8012DB" w14:textId="77777777" w:rsidR="00440F59" w:rsidRPr="00F01815" w:rsidRDefault="00440F59" w:rsidP="00F01815">
      <w:pPr>
        <w:spacing w:after="0" w:line="240" w:lineRule="auto"/>
        <w:jc w:val="both"/>
        <w:rPr>
          <w:rFonts w:ascii="Arial" w:eastAsia="Times New Roman" w:hAnsi="Arial" w:cs="Arial"/>
          <w:sz w:val="20"/>
          <w:szCs w:val="20"/>
        </w:rPr>
      </w:pPr>
    </w:p>
    <w:p w14:paraId="3260187A"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En caso de que el Comité considere que por la cantidad de preguntas o complejidad no es posible dar respuesta en la junta de aclaraciones prevista en convocatoria, en dicho evento podrá señalar fecha, hora y lugar en el que se desarrollará una segunda junta de aclaraciones.</w:t>
      </w:r>
    </w:p>
    <w:p w14:paraId="2B97CDA6" w14:textId="77777777" w:rsidR="00440F59" w:rsidRPr="00F01815" w:rsidRDefault="00440F59" w:rsidP="00F01815">
      <w:pPr>
        <w:spacing w:after="0" w:line="240" w:lineRule="auto"/>
        <w:jc w:val="both"/>
        <w:rPr>
          <w:rFonts w:ascii="Arial" w:eastAsia="Times New Roman" w:hAnsi="Arial" w:cs="Arial"/>
          <w:sz w:val="20"/>
          <w:szCs w:val="20"/>
        </w:rPr>
      </w:pPr>
    </w:p>
    <w:p w14:paraId="79B91E29"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Una vez que la Convocante termine de dar respuesta a las solicitudes de aclaración, se dará inmediatamente oportunidad a los licitantes para que, en el mismo orden de los puntos o apartados de las bases de la licitación pública en que se dio respuesta, formulen las preguntas que estimen pertinentes en relación con las respuestas recibidas. El servidor público que presida la junta de aclaraciones, atendiendo al número de preguntas, informará a los licitantes si éstas serán contestadas en ese momento, si se suspende la sesión para reanudarla en hora posterior o si se convoca una nueva junta para responder debidamente las preguntas.  </w:t>
      </w:r>
    </w:p>
    <w:p w14:paraId="4DC70853" w14:textId="77777777" w:rsidR="00440F59" w:rsidRPr="00F01815" w:rsidRDefault="00440F59" w:rsidP="00F01815">
      <w:pPr>
        <w:spacing w:after="0" w:line="240" w:lineRule="auto"/>
        <w:jc w:val="both"/>
        <w:rPr>
          <w:rFonts w:ascii="Arial" w:eastAsia="Times New Roman" w:hAnsi="Arial" w:cs="Arial"/>
          <w:sz w:val="20"/>
          <w:szCs w:val="20"/>
        </w:rPr>
      </w:pPr>
    </w:p>
    <w:p w14:paraId="679734B0"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Al concluir la primera junta de aclaraciones podrá señalarse la fecha y hora para la celebración de ulteriores juntas, considerando que entre la última de estas y el acto de presentación y apertura de propuestas deberá existir un plazo de al menos tres días hábiles.</w:t>
      </w:r>
    </w:p>
    <w:p w14:paraId="2ECD2A4A"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 </w:t>
      </w:r>
    </w:p>
    <w:p w14:paraId="0FDC375F"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sz w:val="20"/>
          <w:szCs w:val="20"/>
        </w:rPr>
        <w:t>La asistencia a la junta de aclaraciones es optativa; sin embargo, será responsabilidad de los participantes obtener una copia del acta respectiva ya que los acuerdos que emanen de dicha junta y que modifiquen el contenido de estas bases, serán considerados para la elaboración de las propuestas técnica y económica y la evaluación de las mismas, en caso de no ser tomadas en cuenta será motivo suficiente para desechar su propuesta.</w:t>
      </w:r>
    </w:p>
    <w:p w14:paraId="0E44ECDD" w14:textId="77777777" w:rsidR="00440F59" w:rsidRPr="00F01815" w:rsidRDefault="00440F59" w:rsidP="00F01815">
      <w:pPr>
        <w:spacing w:after="0" w:line="240" w:lineRule="auto"/>
        <w:jc w:val="both"/>
        <w:rPr>
          <w:rFonts w:ascii="Arial" w:eastAsia="Times New Roman" w:hAnsi="Arial" w:cs="Arial"/>
          <w:b/>
          <w:sz w:val="20"/>
          <w:szCs w:val="20"/>
        </w:rPr>
      </w:pPr>
    </w:p>
    <w:p w14:paraId="053F9A5A"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ACTO DE PRESENTACIÓN Y APERTURA DE PROPUESTAS.</w:t>
      </w:r>
    </w:p>
    <w:p w14:paraId="74112DC8" w14:textId="77777777" w:rsidR="00440F59" w:rsidRPr="00F01815" w:rsidRDefault="00440F59" w:rsidP="00F01815">
      <w:pPr>
        <w:spacing w:after="0" w:line="240" w:lineRule="auto"/>
        <w:jc w:val="both"/>
        <w:rPr>
          <w:rFonts w:ascii="Arial" w:eastAsia="Times New Roman" w:hAnsi="Arial" w:cs="Arial"/>
          <w:sz w:val="20"/>
          <w:szCs w:val="20"/>
        </w:rPr>
      </w:pPr>
    </w:p>
    <w:p w14:paraId="52164F9C" w14:textId="1EEB6436" w:rsidR="00440F59" w:rsidRPr="00F01815" w:rsidRDefault="00440F59" w:rsidP="00F01815">
      <w:pPr>
        <w:spacing w:after="0" w:line="240" w:lineRule="auto"/>
        <w:jc w:val="both"/>
        <w:rPr>
          <w:rFonts w:ascii="Arial" w:eastAsia="Times New Roman" w:hAnsi="Arial" w:cs="Arial"/>
          <w:b/>
          <w:sz w:val="20"/>
          <w:szCs w:val="20"/>
          <w:highlight w:val="yellow"/>
        </w:rPr>
      </w:pPr>
      <w:r w:rsidRPr="00F01815">
        <w:rPr>
          <w:rFonts w:ascii="Arial" w:eastAsia="Times New Roman" w:hAnsi="Arial" w:cs="Arial"/>
          <w:sz w:val="20"/>
          <w:szCs w:val="20"/>
        </w:rPr>
        <w:t xml:space="preserve">El acto de presentación y apertura de propuestas técnicas y económicas se llevará a cabo en un solo acto y tendrá verificativo el </w:t>
      </w:r>
      <w:r w:rsidRPr="00D12C52">
        <w:rPr>
          <w:rFonts w:ascii="Arial" w:eastAsia="Times New Roman" w:hAnsi="Arial" w:cs="Arial"/>
          <w:sz w:val="20"/>
          <w:szCs w:val="20"/>
        </w:rPr>
        <w:t xml:space="preserve">día </w:t>
      </w:r>
      <w:r w:rsidR="00D12C52" w:rsidRPr="00D12C52">
        <w:rPr>
          <w:rFonts w:ascii="Arial" w:eastAsia="Times New Roman" w:hAnsi="Arial" w:cs="Arial"/>
          <w:b/>
          <w:sz w:val="20"/>
          <w:szCs w:val="20"/>
        </w:rPr>
        <w:t>0</w:t>
      </w:r>
      <w:r w:rsidR="000662EB">
        <w:rPr>
          <w:rFonts w:ascii="Arial" w:eastAsia="Times New Roman" w:hAnsi="Arial" w:cs="Arial"/>
          <w:b/>
          <w:sz w:val="20"/>
          <w:szCs w:val="20"/>
        </w:rPr>
        <w:t>6</w:t>
      </w:r>
      <w:r w:rsidRPr="00D12C52">
        <w:rPr>
          <w:rFonts w:ascii="Arial" w:eastAsia="Times New Roman" w:hAnsi="Arial" w:cs="Arial"/>
          <w:b/>
          <w:sz w:val="20"/>
          <w:szCs w:val="20"/>
        </w:rPr>
        <w:t xml:space="preserve"> de </w:t>
      </w:r>
      <w:r w:rsidR="00D12C52" w:rsidRPr="00D12C52">
        <w:rPr>
          <w:rFonts w:ascii="Arial" w:eastAsia="Times New Roman" w:hAnsi="Arial" w:cs="Arial"/>
          <w:b/>
          <w:sz w:val="20"/>
          <w:szCs w:val="20"/>
        </w:rPr>
        <w:t>agosto</w:t>
      </w:r>
      <w:r w:rsidRPr="00D12C52">
        <w:rPr>
          <w:rFonts w:ascii="Arial" w:eastAsia="Times New Roman" w:hAnsi="Arial" w:cs="Arial"/>
          <w:b/>
          <w:sz w:val="20"/>
          <w:szCs w:val="20"/>
        </w:rPr>
        <w:t xml:space="preserve"> del 2025</w:t>
      </w:r>
      <w:r w:rsidRPr="00D12C52">
        <w:rPr>
          <w:rFonts w:ascii="Arial" w:eastAsia="Times New Roman" w:hAnsi="Arial" w:cs="Arial"/>
          <w:b/>
          <w:color w:val="000000" w:themeColor="text1"/>
          <w:sz w:val="20"/>
          <w:szCs w:val="20"/>
        </w:rPr>
        <w:t>, a las 10:00 horas</w:t>
      </w:r>
      <w:r w:rsidRPr="00D12C52">
        <w:rPr>
          <w:rFonts w:ascii="Arial" w:eastAsia="Times New Roman" w:hAnsi="Arial" w:cs="Arial"/>
          <w:sz w:val="20"/>
          <w:szCs w:val="20"/>
        </w:rPr>
        <w:t>,</w:t>
      </w:r>
      <w:r w:rsidRPr="005E4AB4">
        <w:rPr>
          <w:rFonts w:ascii="Arial" w:eastAsia="Times New Roman" w:hAnsi="Arial" w:cs="Arial"/>
          <w:sz w:val="20"/>
          <w:szCs w:val="20"/>
        </w:rPr>
        <w:t xml:space="preserve"> en presencia</w:t>
      </w:r>
      <w:r w:rsidRPr="00F01815">
        <w:rPr>
          <w:rFonts w:ascii="Arial" w:eastAsia="Times New Roman" w:hAnsi="Arial" w:cs="Arial"/>
          <w:sz w:val="20"/>
          <w:szCs w:val="20"/>
        </w:rPr>
        <w:t xml:space="preserve"> de los licitantes, en el Auditorio, ubicado en el Primer Piso del Edificio de Consulta Externa de Pensiones, con domicilio en Avenida Teófilo Borunda Ortiz </w:t>
      </w:r>
      <w:proofErr w:type="spellStart"/>
      <w:r w:rsidRPr="00F01815">
        <w:rPr>
          <w:rFonts w:ascii="Arial" w:eastAsia="Times New Roman" w:hAnsi="Arial" w:cs="Arial"/>
          <w:sz w:val="20"/>
          <w:szCs w:val="20"/>
        </w:rPr>
        <w:t>Nº</w:t>
      </w:r>
      <w:proofErr w:type="spellEnd"/>
      <w:r w:rsidRPr="00F01815">
        <w:rPr>
          <w:rFonts w:ascii="Arial" w:eastAsia="Times New Roman" w:hAnsi="Arial" w:cs="Arial"/>
          <w:sz w:val="20"/>
          <w:szCs w:val="20"/>
        </w:rPr>
        <w:t xml:space="preserve"> 2900, C.P. 31000, en la Colonia Centro de la Ciudad de Chihuahua, Chih. Resaltando que el acceso a los licitantes a dicha instalación se cerrará en punto de la hora señalada.</w:t>
      </w:r>
    </w:p>
    <w:p w14:paraId="3CF8FA8D" w14:textId="77777777" w:rsidR="00440F59" w:rsidRPr="00F01815" w:rsidRDefault="00440F59" w:rsidP="00F01815">
      <w:pPr>
        <w:spacing w:after="0" w:line="240" w:lineRule="auto"/>
        <w:jc w:val="both"/>
        <w:rPr>
          <w:rFonts w:ascii="Arial" w:eastAsia="Times New Roman" w:hAnsi="Arial" w:cs="Arial"/>
          <w:sz w:val="20"/>
          <w:szCs w:val="20"/>
        </w:rPr>
      </w:pPr>
    </w:p>
    <w:p w14:paraId="36B0B5C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Los licitantes que participen en este procedimiento solo podrán presentar una propuesta por la(s) partida(s) o conceptos de su interés.</w:t>
      </w:r>
    </w:p>
    <w:p w14:paraId="3439B8B5" w14:textId="77777777" w:rsidR="00440F59" w:rsidRPr="00F01815" w:rsidRDefault="00440F59" w:rsidP="00F01815">
      <w:pPr>
        <w:spacing w:after="0" w:line="240" w:lineRule="auto"/>
        <w:jc w:val="both"/>
        <w:rPr>
          <w:rFonts w:ascii="Arial" w:eastAsia="Times New Roman" w:hAnsi="Arial" w:cs="Arial"/>
          <w:sz w:val="20"/>
          <w:szCs w:val="20"/>
        </w:rPr>
      </w:pPr>
    </w:p>
    <w:p w14:paraId="256FBA71" w14:textId="77777777" w:rsidR="00440F59" w:rsidRPr="00F01815" w:rsidRDefault="00440F59" w:rsidP="00F01815">
      <w:pPr>
        <w:spacing w:after="0" w:line="240" w:lineRule="auto"/>
        <w:contextualSpacing/>
        <w:jc w:val="both"/>
        <w:rPr>
          <w:rFonts w:ascii="Arial" w:eastAsia="Times New Roman" w:hAnsi="Arial" w:cs="Arial"/>
          <w:sz w:val="20"/>
          <w:szCs w:val="20"/>
        </w:rPr>
      </w:pPr>
      <w:r w:rsidRPr="00F01815">
        <w:rPr>
          <w:rFonts w:ascii="Arial" w:eastAsia="Times New Roman" w:hAnsi="Arial" w:cs="Arial"/>
          <w:sz w:val="20"/>
          <w:szCs w:val="20"/>
        </w:rPr>
        <w:t xml:space="preserve">Todos los documentos contenidos en la propuesta, es decir, la documentación legal, documentación financiera y fiscal, propuesta técnica y propuesta económica, </w:t>
      </w:r>
      <w:r w:rsidRPr="00F01815">
        <w:rPr>
          <w:rFonts w:ascii="Arial" w:eastAsia="Times New Roman" w:hAnsi="Arial" w:cs="Arial"/>
          <w:b/>
          <w:sz w:val="20"/>
          <w:szCs w:val="20"/>
          <w:u w:val="single"/>
        </w:rPr>
        <w:t>DEBERÁN PRESENTARSE TOTALMENTE FOLIADOS Y FIRMADAS EN FORMA CONSECUTIVA EN CADA UNO DE LOS DOCUMENTOS QUE LA INTEGREN. EL FOLIO SERÁ COLOCADO EN CADA HOJA QUE CONTENGA TEXTO DE LA PROPUESTA.</w:t>
      </w:r>
      <w:r w:rsidRPr="00F01815">
        <w:rPr>
          <w:rFonts w:ascii="Arial" w:eastAsia="Times New Roman" w:hAnsi="Arial" w:cs="Arial"/>
          <w:sz w:val="20"/>
          <w:szCs w:val="20"/>
        </w:rPr>
        <w:t xml:space="preserve"> </w:t>
      </w:r>
    </w:p>
    <w:p w14:paraId="4A504DDA" w14:textId="77777777" w:rsidR="00440F59" w:rsidRPr="00F01815" w:rsidRDefault="00440F59" w:rsidP="00F01815">
      <w:pPr>
        <w:spacing w:after="0" w:line="240" w:lineRule="auto"/>
        <w:contextualSpacing/>
        <w:jc w:val="both"/>
        <w:rPr>
          <w:rFonts w:ascii="Arial" w:eastAsia="Times New Roman" w:hAnsi="Arial" w:cs="Arial"/>
          <w:sz w:val="20"/>
          <w:szCs w:val="20"/>
        </w:rPr>
      </w:pPr>
    </w:p>
    <w:p w14:paraId="05C78502"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sz w:val="20"/>
          <w:szCs w:val="20"/>
        </w:rPr>
        <w:t xml:space="preserve">Las propuestas se presentarán en sobres cerrados de manera inviolable, debidamente identificados con datos de la licitación y el licitante, en uno se presentará la propuesta técnica y en otro la propuesta económica, </w:t>
      </w:r>
      <w:r w:rsidRPr="00F01815">
        <w:rPr>
          <w:rFonts w:ascii="Arial" w:eastAsia="Times New Roman" w:hAnsi="Arial" w:cs="Arial"/>
          <w:b/>
          <w:sz w:val="20"/>
          <w:szCs w:val="20"/>
        </w:rPr>
        <w:t>la documentación distinta a las propuestas podrá entregarse, a elección de la persona licitante, dentro o fuera de los sobres que las contengan.</w:t>
      </w:r>
    </w:p>
    <w:p w14:paraId="524644EA" w14:textId="77777777" w:rsidR="00440F59" w:rsidRPr="00F01815" w:rsidRDefault="00440F59" w:rsidP="00F01815">
      <w:pPr>
        <w:spacing w:after="0" w:line="240" w:lineRule="auto"/>
        <w:contextualSpacing/>
        <w:jc w:val="both"/>
        <w:rPr>
          <w:rFonts w:ascii="Arial" w:eastAsia="Times New Roman" w:hAnsi="Arial" w:cs="Arial"/>
          <w:sz w:val="20"/>
          <w:szCs w:val="20"/>
        </w:rPr>
      </w:pPr>
    </w:p>
    <w:p w14:paraId="6CCE9EC5"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sz w:val="20"/>
          <w:szCs w:val="20"/>
        </w:rPr>
        <w:t>Una vez iniciado el acto de presentación y apertura de propuestas se procederá a registrar a los asistentes y se recibirán las propuestas en sobres cerrados, posteriormente se realizará la revisión a la documentación legal y financiera y fiscal y se abrirán los sobres que contengan las propuestas técnicas con la documentación requerida en estas bases, efectuando la evaluación en forma cuantitativa del cumplimiento con respecto a lo solicitado</w:t>
      </w:r>
      <w:r w:rsidRPr="00F01815">
        <w:rPr>
          <w:rFonts w:ascii="Arial" w:eastAsia="Times New Roman" w:hAnsi="Arial" w:cs="Arial"/>
          <w:b/>
          <w:sz w:val="20"/>
          <w:szCs w:val="20"/>
        </w:rPr>
        <w:t>, haciendo constar la documentación presentada señalando en su caso los documentos faltantes, por lo que en este acto no será desechada ninguna propuesta.</w:t>
      </w:r>
    </w:p>
    <w:p w14:paraId="4DADDCA2" w14:textId="77777777" w:rsidR="00440F59" w:rsidRPr="00F01815" w:rsidRDefault="00440F59" w:rsidP="00F01815">
      <w:pPr>
        <w:spacing w:after="0" w:line="240" w:lineRule="auto"/>
        <w:jc w:val="both"/>
        <w:rPr>
          <w:rFonts w:ascii="Arial" w:eastAsia="Times New Roman" w:hAnsi="Arial" w:cs="Arial"/>
          <w:sz w:val="20"/>
          <w:szCs w:val="20"/>
        </w:rPr>
      </w:pPr>
    </w:p>
    <w:p w14:paraId="21F61070"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Terminada la etapa técnica, se procederá a la apertura de los sobres que contengan la propuesta económica de las personas licitantes, verificándose cuantitativamente que cumplan con los requisitos establecidos en las bases de licitación, haciendo constar el contenido del sobre y se manifestará para todos los y las presentes, el importe de las propuestas, asentando en el acta correspondiente las propuestas económicas presentadas y haciéndose constar en la misma el importe de las propuestas que contengan los documentos.</w:t>
      </w:r>
    </w:p>
    <w:p w14:paraId="77E16D81" w14:textId="77777777" w:rsidR="00440F59" w:rsidRPr="00F01815" w:rsidRDefault="00440F59" w:rsidP="00F01815">
      <w:pPr>
        <w:spacing w:after="0" w:line="240" w:lineRule="auto"/>
        <w:jc w:val="both"/>
        <w:rPr>
          <w:rFonts w:ascii="Arial" w:eastAsia="Times New Roman" w:hAnsi="Arial" w:cs="Arial"/>
          <w:sz w:val="20"/>
          <w:szCs w:val="20"/>
        </w:rPr>
      </w:pPr>
    </w:p>
    <w:p w14:paraId="1E32DF62"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Una vez que la convocante haya recibido la totalidad de las propuestas, se solicitará a los licitantes participantes que elijan como mínimo a uno de ellos para que rubriquen la totalidad de las propuestas Técnicas y Económicas aceptadas. </w:t>
      </w:r>
    </w:p>
    <w:p w14:paraId="20B06D46" w14:textId="77777777" w:rsidR="00440F59" w:rsidRPr="00F01815" w:rsidRDefault="00440F59" w:rsidP="00F01815">
      <w:pPr>
        <w:spacing w:after="0" w:line="240" w:lineRule="auto"/>
        <w:jc w:val="both"/>
        <w:rPr>
          <w:rFonts w:ascii="Arial" w:eastAsia="Times New Roman" w:hAnsi="Arial" w:cs="Arial"/>
          <w:sz w:val="20"/>
          <w:szCs w:val="20"/>
        </w:rPr>
      </w:pPr>
    </w:p>
    <w:p w14:paraId="2B5CD286"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Los sobres que contengan las propuestas aceptadas quedarán bajo custodia de la convocante ya que pudiera ser solicitada información o bien para el caso de ejercicio de facultades de verificación, lo anterior de conformidad con los artículos 97 de la Ley y 110 de su Reglamento. </w:t>
      </w:r>
    </w:p>
    <w:p w14:paraId="23052C15" w14:textId="77777777" w:rsidR="00440F59" w:rsidRPr="00F01815" w:rsidRDefault="00440F59" w:rsidP="00F01815">
      <w:pPr>
        <w:spacing w:after="0" w:line="240" w:lineRule="auto"/>
        <w:jc w:val="both"/>
        <w:rPr>
          <w:rFonts w:ascii="Arial" w:eastAsia="Times New Roman" w:hAnsi="Arial" w:cs="Arial"/>
          <w:sz w:val="20"/>
          <w:szCs w:val="20"/>
        </w:rPr>
      </w:pPr>
    </w:p>
    <w:p w14:paraId="1878ED76"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Una vez recibidas las propuestas en la fecha, hora y lugar establecidos en las bases rectoras, estás no podrán retirarse o dejarse sin efecto, por lo que deberán considerarse vigentes dentro del procedimiento de licitación pública hasta la conclusión, de conformidad con el artículo 49 fracción III inciso c) del Reglamento.</w:t>
      </w:r>
    </w:p>
    <w:p w14:paraId="723A7472" w14:textId="77777777" w:rsidR="00440F59" w:rsidRPr="00F01815" w:rsidRDefault="00440F59" w:rsidP="00F01815">
      <w:pPr>
        <w:spacing w:after="0" w:line="240" w:lineRule="auto"/>
        <w:jc w:val="both"/>
        <w:rPr>
          <w:rFonts w:ascii="Arial" w:eastAsia="Times New Roman" w:hAnsi="Arial" w:cs="Arial"/>
          <w:sz w:val="20"/>
          <w:szCs w:val="20"/>
        </w:rPr>
      </w:pPr>
    </w:p>
    <w:p w14:paraId="47923C8A"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lastRenderedPageBreak/>
        <w:t>FALLO ADJUDICATORIO.</w:t>
      </w:r>
    </w:p>
    <w:p w14:paraId="50294F2D" w14:textId="77777777" w:rsidR="00440F59" w:rsidRPr="00F01815" w:rsidRDefault="00440F59" w:rsidP="00F01815">
      <w:pPr>
        <w:spacing w:after="0" w:line="240" w:lineRule="auto"/>
        <w:jc w:val="both"/>
        <w:rPr>
          <w:rFonts w:ascii="Arial" w:eastAsia="Times New Roman" w:hAnsi="Arial" w:cs="Arial"/>
          <w:sz w:val="20"/>
          <w:szCs w:val="20"/>
        </w:rPr>
      </w:pPr>
    </w:p>
    <w:p w14:paraId="5BCF5168"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Una vez concluido el acto de presentación y apertura de propuestas técnicas y económicas, la convocante emitirá el dictamen respectivo de acuerdo al análisis de las propuestas presentadas. Con base en dicho dictamen se otorgará el fallo correspondiente a favor de aquellos licitantes que, cumpliendo con los requisitos solicitados en estas bases y sus anexos, reúnan las condiciones legales, financieras y fiscales, técnicas y económicas requeridas, además de que garanticen satisfactoriamente el cumplimiento de las obligaciones respectivas. </w:t>
      </w:r>
    </w:p>
    <w:p w14:paraId="3B72D760" w14:textId="77777777" w:rsidR="00440F59" w:rsidRPr="00F01815" w:rsidRDefault="00440F59" w:rsidP="00F01815">
      <w:pPr>
        <w:spacing w:after="0" w:line="240" w:lineRule="auto"/>
        <w:jc w:val="both"/>
        <w:rPr>
          <w:rFonts w:ascii="Arial" w:eastAsia="Times New Roman" w:hAnsi="Arial" w:cs="Arial"/>
          <w:sz w:val="20"/>
          <w:szCs w:val="20"/>
        </w:rPr>
      </w:pPr>
    </w:p>
    <w:p w14:paraId="3FBD5A7D"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El fallo se emitirá en junta pública por escrito dentro de los veinte días naturales contados a partir de la fecha del acto de presentación y apertura, pudiéndose diferir siempre que el nuevo plazo fijado no exceda de veinte días naturales contados a partir del plazo establecido originalmente, lo anterior de conformidad con lo dispuesto por el artículo 61 fracción V, de la Ley.</w:t>
      </w:r>
    </w:p>
    <w:p w14:paraId="5E45345E" w14:textId="77777777" w:rsidR="00440F59" w:rsidRPr="00F01815" w:rsidRDefault="00440F59" w:rsidP="00F01815">
      <w:pPr>
        <w:spacing w:after="0" w:line="240" w:lineRule="auto"/>
        <w:jc w:val="both"/>
        <w:rPr>
          <w:rFonts w:ascii="Arial" w:eastAsia="Times New Roman" w:hAnsi="Arial" w:cs="Arial"/>
          <w:b/>
          <w:sz w:val="20"/>
          <w:szCs w:val="20"/>
        </w:rPr>
      </w:pPr>
    </w:p>
    <w:p w14:paraId="1FF6D484"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Contra la resolución que contenga el fallo procederá el recurso de inconformidad en los términos que señala el Título Décimo de la</w:t>
      </w:r>
      <w:r w:rsidRPr="00F01815">
        <w:rPr>
          <w:rFonts w:ascii="Arial" w:eastAsia="Times New Roman" w:hAnsi="Arial" w:cs="Arial"/>
          <w:sz w:val="20"/>
          <w:szCs w:val="20"/>
          <w:lang w:eastAsia="es-ES"/>
        </w:rPr>
        <w:t xml:space="preserve"> Ley.</w:t>
      </w:r>
    </w:p>
    <w:p w14:paraId="5B4381AD" w14:textId="77777777" w:rsidR="00440F59" w:rsidRPr="00F01815" w:rsidRDefault="00440F59" w:rsidP="00F01815">
      <w:pPr>
        <w:spacing w:after="0" w:line="240" w:lineRule="auto"/>
        <w:jc w:val="both"/>
        <w:rPr>
          <w:rFonts w:ascii="Arial" w:eastAsia="Times New Roman" w:hAnsi="Arial" w:cs="Arial"/>
          <w:sz w:val="20"/>
          <w:szCs w:val="20"/>
        </w:rPr>
      </w:pPr>
    </w:p>
    <w:p w14:paraId="47D2ACC1" w14:textId="77777777" w:rsidR="00440F59" w:rsidRPr="00F01815" w:rsidRDefault="00440F59" w:rsidP="008D0A6C">
      <w:pPr>
        <w:pStyle w:val="Prrafodelista"/>
        <w:numPr>
          <w:ilvl w:val="0"/>
          <w:numId w:val="18"/>
        </w:numPr>
        <w:spacing w:after="0" w:line="240" w:lineRule="auto"/>
        <w:ind w:left="426"/>
        <w:jc w:val="both"/>
        <w:rPr>
          <w:rFonts w:ascii="Arial" w:hAnsi="Arial" w:cs="Arial"/>
          <w:b/>
          <w:sz w:val="20"/>
          <w:szCs w:val="20"/>
          <w:u w:val="single"/>
        </w:rPr>
      </w:pPr>
      <w:r w:rsidRPr="00F01815">
        <w:rPr>
          <w:rFonts w:ascii="Arial" w:hAnsi="Arial" w:cs="Arial"/>
          <w:b/>
          <w:sz w:val="20"/>
          <w:szCs w:val="20"/>
          <w:u w:val="single"/>
        </w:rPr>
        <w:t>INSTRUCCIONES PARA ELABORAR LAS PROPUESTAS.</w:t>
      </w:r>
    </w:p>
    <w:p w14:paraId="783A38F5" w14:textId="77777777" w:rsidR="00440F59" w:rsidRPr="00F01815" w:rsidRDefault="00440F59" w:rsidP="00F01815">
      <w:pPr>
        <w:spacing w:after="0" w:line="240" w:lineRule="auto"/>
        <w:jc w:val="both"/>
        <w:rPr>
          <w:rFonts w:ascii="Arial" w:eastAsia="Times New Roman" w:hAnsi="Arial" w:cs="Arial"/>
          <w:b/>
          <w:sz w:val="20"/>
          <w:szCs w:val="20"/>
        </w:rPr>
      </w:pPr>
    </w:p>
    <w:p w14:paraId="6CA80ED4" w14:textId="77777777" w:rsidR="00440F59" w:rsidRPr="00F01815" w:rsidRDefault="00440F59" w:rsidP="00F01815">
      <w:pPr>
        <w:spacing w:after="0" w:line="240" w:lineRule="auto"/>
        <w:jc w:val="both"/>
        <w:rPr>
          <w:rFonts w:ascii="Arial" w:hAnsi="Arial" w:cs="Arial"/>
          <w:bCs/>
          <w:sz w:val="20"/>
          <w:szCs w:val="20"/>
        </w:rPr>
      </w:pPr>
      <w:r w:rsidRPr="00F01815">
        <w:rPr>
          <w:rFonts w:ascii="Arial" w:hAnsi="Arial" w:cs="Arial"/>
          <w:bCs/>
          <w:sz w:val="20"/>
          <w:szCs w:val="20"/>
        </w:rPr>
        <w:t>Para la elaboración de su propuesta se deberá considerar lo siguiente:</w:t>
      </w:r>
    </w:p>
    <w:p w14:paraId="064DD6BA" w14:textId="77777777" w:rsidR="00440F59" w:rsidRPr="00F01815" w:rsidRDefault="00440F59" w:rsidP="00F01815">
      <w:pPr>
        <w:spacing w:after="0" w:line="240" w:lineRule="auto"/>
        <w:jc w:val="both"/>
        <w:rPr>
          <w:rFonts w:ascii="Arial" w:hAnsi="Arial" w:cs="Arial"/>
          <w:b/>
          <w:sz w:val="20"/>
          <w:szCs w:val="20"/>
        </w:rPr>
      </w:pPr>
    </w:p>
    <w:p w14:paraId="73334CD9"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Se presentarán por escrito en idioma español y en papel preferentemente membretado, así como todo lo relacionado con las mismas y dirigidas al COMITÉ DE ADQUISICIONES, ARRENDAMIENTOS Y SERVICIOS DE PENSIONES CIVILES DEL ESTADO DE CHIHUAHUA.</w:t>
      </w:r>
    </w:p>
    <w:p w14:paraId="12181247" w14:textId="77777777" w:rsidR="00440F59" w:rsidRPr="00F01815" w:rsidRDefault="00440F59" w:rsidP="00F01815">
      <w:pPr>
        <w:spacing w:after="0" w:line="240" w:lineRule="auto"/>
        <w:ind w:left="660"/>
        <w:jc w:val="both"/>
        <w:rPr>
          <w:rFonts w:ascii="Arial" w:eastAsia="Times New Roman" w:hAnsi="Arial" w:cs="Arial"/>
          <w:sz w:val="20"/>
          <w:szCs w:val="20"/>
        </w:rPr>
      </w:pPr>
    </w:p>
    <w:p w14:paraId="4081E192"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Deberá presentar su propuesta sobre las partidas en las que le interese participar en el ANEXO TÉCNICO. </w:t>
      </w:r>
    </w:p>
    <w:p w14:paraId="51B76538" w14:textId="77777777" w:rsidR="00440F59" w:rsidRPr="00F01815" w:rsidRDefault="00440F59" w:rsidP="00F01815">
      <w:pPr>
        <w:spacing w:after="0" w:line="240" w:lineRule="auto"/>
        <w:ind w:left="660"/>
        <w:jc w:val="both"/>
        <w:rPr>
          <w:rFonts w:ascii="Arial" w:eastAsia="Times New Roman" w:hAnsi="Arial" w:cs="Arial"/>
          <w:sz w:val="20"/>
          <w:szCs w:val="20"/>
        </w:rPr>
      </w:pPr>
      <w:r w:rsidRPr="00F01815">
        <w:rPr>
          <w:rFonts w:ascii="Arial" w:eastAsia="Times New Roman" w:hAnsi="Arial" w:cs="Arial"/>
          <w:sz w:val="20"/>
          <w:szCs w:val="20"/>
        </w:rPr>
        <w:t xml:space="preserve"> </w:t>
      </w:r>
    </w:p>
    <w:p w14:paraId="03B3049E"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lang w:eastAsia="es-ES"/>
        </w:rPr>
      </w:pPr>
      <w:r w:rsidRPr="00F01815">
        <w:rPr>
          <w:rFonts w:ascii="Arial" w:eastAsia="Times New Roman" w:hAnsi="Arial" w:cs="Arial"/>
          <w:sz w:val="20"/>
          <w:szCs w:val="20"/>
          <w:lang w:eastAsia="es-ES"/>
        </w:rPr>
        <w:t>Ser claras y no establecer condición alguna, ni emplear abreviaturas o presentar raspaduras y/o enmendaduras.</w:t>
      </w:r>
    </w:p>
    <w:p w14:paraId="05C4CAC3" w14:textId="77777777" w:rsidR="00440F59" w:rsidRPr="00F01815" w:rsidRDefault="00440F59" w:rsidP="00F01815">
      <w:pPr>
        <w:spacing w:after="0" w:line="240" w:lineRule="auto"/>
        <w:ind w:left="660"/>
        <w:jc w:val="both"/>
        <w:rPr>
          <w:rFonts w:ascii="Arial" w:eastAsia="Times New Roman" w:hAnsi="Arial" w:cs="Arial"/>
          <w:sz w:val="20"/>
          <w:szCs w:val="20"/>
          <w:lang w:eastAsia="es-ES"/>
        </w:rPr>
      </w:pPr>
    </w:p>
    <w:p w14:paraId="69A35881" w14:textId="77777777" w:rsidR="00440F59" w:rsidRPr="00F01815" w:rsidRDefault="00440F59" w:rsidP="008D0A6C">
      <w:pPr>
        <w:numPr>
          <w:ilvl w:val="0"/>
          <w:numId w:val="5"/>
        </w:numPr>
        <w:spacing w:after="0" w:line="240" w:lineRule="auto"/>
        <w:jc w:val="both"/>
        <w:rPr>
          <w:rFonts w:ascii="Arial" w:eastAsia="Times New Roman" w:hAnsi="Arial" w:cs="Arial"/>
          <w:i/>
          <w:iCs/>
          <w:sz w:val="20"/>
          <w:szCs w:val="20"/>
        </w:rPr>
      </w:pPr>
      <w:r w:rsidRPr="00F01815">
        <w:rPr>
          <w:rFonts w:ascii="Arial" w:eastAsia="Times New Roman" w:hAnsi="Arial" w:cs="Arial"/>
          <w:sz w:val="20"/>
          <w:szCs w:val="20"/>
        </w:rPr>
        <w:t xml:space="preserve">Deberán estar firmados y foliados todos y cada uno de los documentos que integran su propuesta como se consigna en el artículo 49 fracción, III, inciso f) del Reglamento, el cual señala: </w:t>
      </w:r>
      <w:r w:rsidRPr="00F01815">
        <w:rPr>
          <w:rFonts w:ascii="Arial" w:eastAsia="Times New Roman" w:hAnsi="Arial" w:cs="Arial"/>
          <w:i/>
          <w:iCs/>
          <w:sz w:val="20"/>
          <w:szCs w:val="20"/>
        </w:rPr>
        <w:t xml:space="preserve">“El señalamiento de que la proposición </w:t>
      </w:r>
      <w:r w:rsidRPr="00F01815">
        <w:rPr>
          <w:rFonts w:ascii="Arial" w:eastAsia="Times New Roman" w:hAnsi="Arial" w:cs="Arial"/>
          <w:b/>
          <w:bCs/>
          <w:i/>
          <w:iCs/>
          <w:sz w:val="20"/>
          <w:szCs w:val="20"/>
          <w:u w:val="single"/>
        </w:rPr>
        <w:t>deberá estar totalmente foliada y firmada autógrafamente de manera consecutiva en cada uno de los documentos que la integran</w:t>
      </w:r>
      <w:r w:rsidRPr="00F01815">
        <w:rPr>
          <w:rFonts w:ascii="Arial" w:eastAsia="Times New Roman" w:hAnsi="Arial" w:cs="Arial"/>
          <w:i/>
          <w:iCs/>
          <w:sz w:val="20"/>
          <w:szCs w:val="20"/>
        </w:rPr>
        <w:t>. El folio será colocado en cada hoja que contenga texto de la propuesta. Los catálogos podrán ser rubricados o firmados por los licitantes según el volumen de los mismos.”</w:t>
      </w:r>
    </w:p>
    <w:p w14:paraId="3A873983" w14:textId="77777777" w:rsidR="00440F59" w:rsidRPr="00F01815" w:rsidRDefault="00440F59" w:rsidP="00F01815">
      <w:pPr>
        <w:spacing w:after="0" w:line="240" w:lineRule="auto"/>
        <w:jc w:val="both"/>
        <w:rPr>
          <w:rFonts w:ascii="Arial" w:hAnsi="Arial" w:cs="Arial"/>
          <w:b/>
          <w:sz w:val="20"/>
          <w:szCs w:val="20"/>
          <w:u w:val="single"/>
        </w:rPr>
      </w:pPr>
    </w:p>
    <w:p w14:paraId="70B61899" w14:textId="77777777" w:rsidR="00440F59" w:rsidRPr="00F01815" w:rsidRDefault="00440F59" w:rsidP="00F01815">
      <w:pPr>
        <w:spacing w:after="0" w:line="240" w:lineRule="auto"/>
        <w:ind w:left="660"/>
        <w:contextualSpacing/>
        <w:jc w:val="both"/>
        <w:rPr>
          <w:rFonts w:ascii="Arial" w:eastAsia="Times New Roman" w:hAnsi="Arial" w:cs="Arial"/>
          <w:sz w:val="20"/>
          <w:szCs w:val="20"/>
        </w:rPr>
      </w:pPr>
      <w:r w:rsidRPr="00F01815">
        <w:rPr>
          <w:rFonts w:ascii="Arial" w:eastAsia="Times New Roman" w:hAnsi="Arial" w:cs="Arial"/>
          <w:b/>
          <w:sz w:val="20"/>
          <w:szCs w:val="20"/>
        </w:rPr>
        <w:t>Los documentos originales para cotejo deberán presentarse sin folio, en caso de que cuenten con folio dichos documentos se formaran parte de la propuesta que se queda a disposición de la convocante.</w:t>
      </w:r>
    </w:p>
    <w:p w14:paraId="14DAA6C3" w14:textId="77777777" w:rsidR="00440F59" w:rsidRPr="00F01815" w:rsidRDefault="00440F59" w:rsidP="00F01815">
      <w:pPr>
        <w:spacing w:after="0" w:line="240" w:lineRule="auto"/>
        <w:jc w:val="both"/>
        <w:rPr>
          <w:rFonts w:ascii="Arial" w:hAnsi="Arial" w:cs="Arial"/>
          <w:b/>
          <w:sz w:val="20"/>
          <w:szCs w:val="20"/>
          <w:u w:val="single"/>
        </w:rPr>
      </w:pPr>
    </w:p>
    <w:p w14:paraId="233C4003"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Las cotizaciones estarán en precios unitarios, en moneda nacional a dos decimales, desglosando el I. V. A., conteniendo los descuentos que, en su caso se otorguen a Pensiones, por lo que no se aceptarán ofertas con precios escalonados o moneda extranjera. </w:t>
      </w:r>
    </w:p>
    <w:p w14:paraId="59707D45" w14:textId="77777777" w:rsidR="00440F59" w:rsidRPr="00F01815" w:rsidRDefault="00440F59" w:rsidP="00F01815">
      <w:pPr>
        <w:spacing w:after="0" w:line="240" w:lineRule="auto"/>
        <w:ind w:left="660"/>
        <w:jc w:val="both"/>
        <w:rPr>
          <w:rFonts w:ascii="Arial" w:eastAsia="Times New Roman" w:hAnsi="Arial" w:cs="Arial"/>
          <w:sz w:val="20"/>
          <w:szCs w:val="20"/>
        </w:rPr>
      </w:pPr>
    </w:p>
    <w:p w14:paraId="4B829329"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Las propuestas se mantendrán vigentes durante el periodo de entrega de los bienes objeto de esta licitación, o bien, hasta que el contrato respectivo se extinga.</w:t>
      </w:r>
    </w:p>
    <w:p w14:paraId="6B547697" w14:textId="77777777" w:rsidR="00440F59" w:rsidRPr="00F01815" w:rsidRDefault="00440F59" w:rsidP="00F01815">
      <w:pPr>
        <w:spacing w:after="0" w:line="240" w:lineRule="auto"/>
        <w:ind w:left="660"/>
        <w:jc w:val="both"/>
        <w:rPr>
          <w:rFonts w:ascii="Arial" w:eastAsia="Times New Roman" w:hAnsi="Arial" w:cs="Arial"/>
          <w:sz w:val="20"/>
          <w:szCs w:val="20"/>
        </w:rPr>
      </w:pPr>
    </w:p>
    <w:p w14:paraId="225671DF"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lastRenderedPageBreak/>
        <w:t xml:space="preserve">Los documentos solicitados en el numeral </w:t>
      </w:r>
      <w:r w:rsidRPr="00F01815">
        <w:rPr>
          <w:rFonts w:ascii="Arial" w:eastAsia="Times New Roman" w:hAnsi="Arial" w:cs="Arial"/>
          <w:b/>
          <w:sz w:val="20"/>
          <w:szCs w:val="20"/>
        </w:rPr>
        <w:t>5.1.1 DOCUMENTACION LEGAL y 5.1.2 DOCUMENTACIÓN FINANCIERA Y FISCAL</w:t>
      </w:r>
      <w:r w:rsidRPr="00F01815">
        <w:rPr>
          <w:rFonts w:ascii="Arial" w:eastAsia="Times New Roman" w:hAnsi="Arial" w:cs="Arial"/>
          <w:sz w:val="20"/>
          <w:szCs w:val="20"/>
        </w:rPr>
        <w:t xml:space="preserve"> de las presentes bases podrán ser presentados a su elección fuera de los sobres cerrados o dentro del sobre de la propuesta técnica.</w:t>
      </w:r>
    </w:p>
    <w:p w14:paraId="695B4AF5" w14:textId="77777777" w:rsidR="00440F59" w:rsidRPr="00F01815" w:rsidRDefault="00440F59" w:rsidP="00F01815">
      <w:pPr>
        <w:spacing w:after="0" w:line="240" w:lineRule="auto"/>
        <w:ind w:left="660"/>
        <w:jc w:val="both"/>
        <w:rPr>
          <w:rFonts w:ascii="Arial" w:eastAsia="Times New Roman" w:hAnsi="Arial" w:cs="Arial"/>
          <w:sz w:val="20"/>
          <w:szCs w:val="20"/>
        </w:rPr>
      </w:pPr>
    </w:p>
    <w:p w14:paraId="6E5775C3"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Los licitantes que participen en este procedimiento solo podrán presentar una propuesta por la(s) partida(s) o conceptos de su interés.</w:t>
      </w:r>
    </w:p>
    <w:p w14:paraId="2C4DB519" w14:textId="77777777" w:rsidR="00440F59" w:rsidRPr="00F01815" w:rsidRDefault="00440F59" w:rsidP="00F01815">
      <w:pPr>
        <w:spacing w:after="0" w:line="240" w:lineRule="auto"/>
        <w:ind w:left="660"/>
        <w:jc w:val="both"/>
        <w:rPr>
          <w:rFonts w:ascii="Arial" w:eastAsia="Times New Roman" w:hAnsi="Arial" w:cs="Arial"/>
          <w:sz w:val="20"/>
          <w:szCs w:val="20"/>
        </w:rPr>
      </w:pPr>
    </w:p>
    <w:p w14:paraId="3C295247"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Toda la documentación que integra la propuesta: legal, financiera - fiscal, técnica y económica, </w:t>
      </w:r>
      <w:r w:rsidRPr="00F01815">
        <w:rPr>
          <w:rFonts w:ascii="Arial" w:eastAsia="Times New Roman" w:hAnsi="Arial" w:cs="Arial"/>
          <w:b/>
          <w:bCs/>
          <w:sz w:val="20"/>
          <w:szCs w:val="20"/>
        </w:rPr>
        <w:t>deberá presentarse escaneada de forma individual por cada anexo en archivo PDF.</w:t>
      </w:r>
    </w:p>
    <w:p w14:paraId="1846519A" w14:textId="77777777" w:rsidR="00440F59" w:rsidRPr="00F01815" w:rsidRDefault="00440F59" w:rsidP="00F01815">
      <w:pPr>
        <w:pStyle w:val="Prrafodelista"/>
        <w:spacing w:after="0" w:line="240" w:lineRule="auto"/>
        <w:jc w:val="both"/>
        <w:rPr>
          <w:rFonts w:ascii="Arial" w:hAnsi="Arial" w:cs="Arial"/>
          <w:sz w:val="20"/>
          <w:szCs w:val="20"/>
        </w:rPr>
      </w:pPr>
    </w:p>
    <w:p w14:paraId="5CB53252" w14:textId="77777777" w:rsidR="00440F59" w:rsidRPr="00F01815" w:rsidRDefault="00440F59" w:rsidP="008D0A6C">
      <w:pPr>
        <w:numPr>
          <w:ilvl w:val="0"/>
          <w:numId w:val="5"/>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Las demás que se establezcan en otros puntos de esta convocatoria.</w:t>
      </w:r>
    </w:p>
    <w:p w14:paraId="2E586887" w14:textId="77777777" w:rsidR="00440F59" w:rsidRPr="00F01815" w:rsidRDefault="00440F59" w:rsidP="00F01815">
      <w:pPr>
        <w:spacing w:after="0" w:line="240" w:lineRule="auto"/>
        <w:jc w:val="both"/>
        <w:rPr>
          <w:rFonts w:ascii="Arial" w:eastAsia="Times New Roman" w:hAnsi="Arial" w:cs="Arial"/>
          <w:sz w:val="20"/>
          <w:szCs w:val="20"/>
        </w:rPr>
      </w:pPr>
    </w:p>
    <w:p w14:paraId="10AEDCBC"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persona que intervenga en el acto de presentación y apertura de propuestas, bastará que presente un escrito en el que su firmante manifieste, bajo protesta de decir verdad, que cuenta con facultades suficientes para comprometerse por sí o por su representada, sin que resulte necesario acreditar su personalidad jurídica.</w:t>
      </w:r>
    </w:p>
    <w:p w14:paraId="1F56DC09" w14:textId="77777777" w:rsidR="00440F59" w:rsidRPr="00F01815" w:rsidRDefault="00440F59" w:rsidP="00F01815">
      <w:pPr>
        <w:spacing w:after="0" w:line="240" w:lineRule="auto"/>
        <w:jc w:val="both"/>
        <w:rPr>
          <w:rFonts w:ascii="Arial" w:eastAsia="Times New Roman" w:hAnsi="Arial" w:cs="Arial"/>
          <w:sz w:val="20"/>
          <w:szCs w:val="20"/>
        </w:rPr>
      </w:pPr>
    </w:p>
    <w:p w14:paraId="62440089"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Dicho escrito contendrá bajo protesta de decir verdad por parte de su firmante, los datos siguientes:</w:t>
      </w:r>
    </w:p>
    <w:p w14:paraId="65D57B9B" w14:textId="77777777" w:rsidR="00440F59" w:rsidRPr="00F01815" w:rsidRDefault="00440F59" w:rsidP="00F01815">
      <w:pPr>
        <w:spacing w:after="0" w:line="240" w:lineRule="auto"/>
        <w:jc w:val="both"/>
        <w:rPr>
          <w:rFonts w:ascii="Arial" w:eastAsia="Times New Roman" w:hAnsi="Arial" w:cs="Arial"/>
          <w:b/>
          <w:sz w:val="20"/>
          <w:szCs w:val="20"/>
        </w:rPr>
      </w:pPr>
    </w:p>
    <w:p w14:paraId="49F3E278" w14:textId="77777777" w:rsidR="00440F59" w:rsidRDefault="00440F59" w:rsidP="008D0A6C">
      <w:pPr>
        <w:numPr>
          <w:ilvl w:val="0"/>
          <w:numId w:val="2"/>
        </w:num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Del licitante: R.F.C., nombre y domicilio.</w:t>
      </w:r>
    </w:p>
    <w:p w14:paraId="1A358B83" w14:textId="77777777" w:rsidR="00A55FCE" w:rsidRPr="00F01815" w:rsidRDefault="00A55FCE" w:rsidP="00A55FCE">
      <w:pPr>
        <w:spacing w:after="0" w:line="240" w:lineRule="auto"/>
        <w:ind w:left="720"/>
        <w:jc w:val="both"/>
        <w:rPr>
          <w:rFonts w:ascii="Arial" w:eastAsia="Times New Roman" w:hAnsi="Arial" w:cs="Arial"/>
          <w:b/>
          <w:sz w:val="20"/>
          <w:szCs w:val="20"/>
        </w:rPr>
      </w:pPr>
    </w:p>
    <w:p w14:paraId="2C43E46B" w14:textId="77777777" w:rsidR="00440F59" w:rsidRDefault="00440F59" w:rsidP="008D0A6C">
      <w:pPr>
        <w:numPr>
          <w:ilvl w:val="0"/>
          <w:numId w:val="2"/>
        </w:num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De su apoderado o representante legal: R.F.C., nombre, domicilio y datos de las escrituras públicas en las que fueron otorgadas las facultades para suscribir las propuestas.</w:t>
      </w:r>
    </w:p>
    <w:p w14:paraId="13F597C3" w14:textId="77777777" w:rsidR="00A55FCE" w:rsidRPr="00F01815" w:rsidRDefault="00A55FCE" w:rsidP="00A55FCE">
      <w:pPr>
        <w:spacing w:after="0" w:line="240" w:lineRule="auto"/>
        <w:jc w:val="both"/>
        <w:rPr>
          <w:rFonts w:ascii="Arial" w:eastAsia="Times New Roman" w:hAnsi="Arial" w:cs="Arial"/>
          <w:b/>
          <w:sz w:val="20"/>
          <w:szCs w:val="20"/>
        </w:rPr>
      </w:pPr>
    </w:p>
    <w:p w14:paraId="439EBA02" w14:textId="77777777" w:rsidR="00440F59" w:rsidRPr="00F01815" w:rsidRDefault="00440F59" w:rsidP="008D0A6C">
      <w:pPr>
        <w:numPr>
          <w:ilvl w:val="0"/>
          <w:numId w:val="2"/>
        </w:num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Tratándose de persona morales, además se señalará la descripción del objeto social de la empresa, identificando los datos de las escrituras públicas y, de haberlas, sus reformas y modificaciones, con las que se acredita la existencia legal de la persona moral, así como el nombre de los socios.</w:t>
      </w:r>
    </w:p>
    <w:p w14:paraId="3B52B019" w14:textId="77777777" w:rsidR="00440F59" w:rsidRPr="00F01815" w:rsidRDefault="00440F59" w:rsidP="00F01815">
      <w:pPr>
        <w:spacing w:after="0" w:line="240" w:lineRule="auto"/>
        <w:ind w:left="720"/>
        <w:contextualSpacing/>
        <w:jc w:val="both"/>
        <w:rPr>
          <w:rFonts w:ascii="Arial" w:eastAsia="Times New Roman" w:hAnsi="Arial" w:cs="Arial"/>
          <w:b/>
          <w:sz w:val="20"/>
          <w:szCs w:val="20"/>
        </w:rPr>
      </w:pPr>
    </w:p>
    <w:p w14:paraId="6E3A92F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El escrito para presentar propuestas deberá entregarse fuera del sobre técnico y económico, no será motivo de descalificación de la propuesta la falta de presentación del referido escrito, pero el compareciente al evento sólo podrá participar durante el desarrollo del acto con el carácter de espectador estando facultado únicamente para entregar la propuesta y recibir documentos originales cotejados.  </w:t>
      </w:r>
    </w:p>
    <w:p w14:paraId="5824C613" w14:textId="77777777" w:rsidR="00440F59" w:rsidRPr="00F01815" w:rsidRDefault="00440F59" w:rsidP="00F01815">
      <w:pPr>
        <w:spacing w:after="0" w:line="240" w:lineRule="auto"/>
        <w:jc w:val="both"/>
        <w:rPr>
          <w:rFonts w:ascii="Arial" w:eastAsia="Times New Roman" w:hAnsi="Arial" w:cs="Arial"/>
          <w:sz w:val="20"/>
          <w:szCs w:val="20"/>
        </w:rPr>
      </w:pPr>
    </w:p>
    <w:p w14:paraId="15CFB786"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ACREDITACIÓN DE LA PERSONALIDAD DE LOS LICITANTES.</w:t>
      </w:r>
    </w:p>
    <w:p w14:paraId="5CC04361" w14:textId="77777777" w:rsidR="00440F59" w:rsidRPr="00F01815" w:rsidRDefault="00440F59" w:rsidP="00F01815">
      <w:pPr>
        <w:spacing w:after="0" w:line="240" w:lineRule="auto"/>
        <w:jc w:val="both"/>
        <w:rPr>
          <w:rFonts w:ascii="Arial" w:eastAsia="Times New Roman" w:hAnsi="Arial" w:cs="Arial"/>
          <w:b/>
          <w:sz w:val="20"/>
          <w:szCs w:val="20"/>
        </w:rPr>
      </w:pPr>
    </w:p>
    <w:p w14:paraId="56E5C6D0"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persona física o moral que desee participar en la licitación acreditará la personalidad de quien suscriba la propuesta mediante el Certificado de Registro en el Padrón de Proveedores de Bienes y Servicios de la Administración Pública Estatal vigente, siempre y cuando a la fecha de la presentación de la propuesta no haya sufrido modificación respecto a la representación.</w:t>
      </w:r>
    </w:p>
    <w:p w14:paraId="48090CF4" w14:textId="77777777" w:rsidR="00440F59" w:rsidRPr="00F01815" w:rsidRDefault="00440F59" w:rsidP="00F01815">
      <w:pPr>
        <w:spacing w:after="0" w:line="240" w:lineRule="auto"/>
        <w:jc w:val="both"/>
        <w:rPr>
          <w:rFonts w:ascii="Arial" w:eastAsia="Times New Roman" w:hAnsi="Arial" w:cs="Arial"/>
          <w:sz w:val="20"/>
          <w:szCs w:val="20"/>
        </w:rPr>
      </w:pPr>
    </w:p>
    <w:p w14:paraId="1E42BBFE" w14:textId="38705353"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En caso de que la persona que firme la propuesta sea distinta a la que se encuentra acreditada en el Certificado de Registro en el Padrón de Proveedores de Bienes y Servicios de la Administración Pública Estatal, o bien, no cuente con dicho registro en el padrón, deberá acudir a las oficinas de la Coordinación Jurídica de Pensiones, los días hábiles a partir de la publicación de la convocatoria y hasta el día </w:t>
      </w:r>
      <w:r w:rsidR="00D12C52" w:rsidRPr="00D12C52">
        <w:rPr>
          <w:rFonts w:ascii="Arial" w:eastAsia="Times New Roman" w:hAnsi="Arial" w:cs="Arial"/>
          <w:b/>
          <w:sz w:val="20"/>
          <w:szCs w:val="20"/>
        </w:rPr>
        <w:t>0</w:t>
      </w:r>
      <w:r w:rsidR="000662EB">
        <w:rPr>
          <w:rFonts w:ascii="Arial" w:eastAsia="Times New Roman" w:hAnsi="Arial" w:cs="Arial"/>
          <w:b/>
          <w:sz w:val="20"/>
          <w:szCs w:val="20"/>
        </w:rPr>
        <w:t>5</w:t>
      </w:r>
      <w:r w:rsidRPr="00D12C52">
        <w:rPr>
          <w:rFonts w:ascii="Arial" w:eastAsia="Times New Roman" w:hAnsi="Arial" w:cs="Arial"/>
          <w:b/>
          <w:sz w:val="20"/>
          <w:szCs w:val="20"/>
        </w:rPr>
        <w:t xml:space="preserve"> de </w:t>
      </w:r>
      <w:r w:rsidR="00D12C52" w:rsidRPr="00D12C52">
        <w:rPr>
          <w:rFonts w:ascii="Arial" w:eastAsia="Times New Roman" w:hAnsi="Arial" w:cs="Arial"/>
          <w:b/>
          <w:sz w:val="20"/>
          <w:szCs w:val="20"/>
        </w:rPr>
        <w:t>agosto</w:t>
      </w:r>
      <w:r w:rsidRPr="00D12C52">
        <w:rPr>
          <w:rFonts w:ascii="Arial" w:eastAsia="Times New Roman" w:hAnsi="Arial" w:cs="Arial"/>
          <w:b/>
          <w:sz w:val="20"/>
          <w:szCs w:val="20"/>
        </w:rPr>
        <w:t xml:space="preserve"> de 2025</w:t>
      </w:r>
      <w:r w:rsidRPr="00D12C52">
        <w:rPr>
          <w:rFonts w:ascii="Arial" w:eastAsia="Times New Roman" w:hAnsi="Arial" w:cs="Arial"/>
          <w:sz w:val="20"/>
          <w:szCs w:val="20"/>
        </w:rPr>
        <w:t>,</w:t>
      </w:r>
      <w:r w:rsidRPr="00F01815">
        <w:rPr>
          <w:rFonts w:ascii="Arial" w:eastAsia="Times New Roman" w:hAnsi="Arial" w:cs="Arial"/>
          <w:sz w:val="20"/>
          <w:szCs w:val="20"/>
        </w:rPr>
        <w:t xml:space="preserve"> en un horario de 9:00 a.m. a las 14:00 p.m. horas, a efecto de acreditar la personalidad, quien deberá entregar la documentación que enseguida se indica:</w:t>
      </w:r>
    </w:p>
    <w:p w14:paraId="0132C077" w14:textId="77777777" w:rsidR="00440F59" w:rsidRPr="00F01815" w:rsidRDefault="00440F59" w:rsidP="00F01815">
      <w:pPr>
        <w:spacing w:after="0" w:line="240" w:lineRule="auto"/>
        <w:jc w:val="both"/>
        <w:rPr>
          <w:rFonts w:ascii="Arial" w:eastAsia="Times New Roman" w:hAnsi="Arial" w:cs="Arial"/>
          <w:sz w:val="20"/>
          <w:szCs w:val="20"/>
        </w:rPr>
      </w:pPr>
    </w:p>
    <w:p w14:paraId="130E49C2" w14:textId="77777777" w:rsidR="00440F59" w:rsidRPr="00F01815" w:rsidRDefault="00440F59" w:rsidP="008D0A6C">
      <w:pPr>
        <w:numPr>
          <w:ilvl w:val="0"/>
          <w:numId w:val="1"/>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Copia certificada y simple del acta constitutiva y sus modificaciones, si las hubiere, tratándose de personas morales, o bien, acta de nacimiento si se trata de persona física. </w:t>
      </w:r>
    </w:p>
    <w:p w14:paraId="2630579E" w14:textId="77777777" w:rsidR="00440F59" w:rsidRPr="00F01815" w:rsidRDefault="00440F59" w:rsidP="00F01815">
      <w:pPr>
        <w:spacing w:after="0" w:line="240" w:lineRule="auto"/>
        <w:jc w:val="both"/>
        <w:rPr>
          <w:rFonts w:ascii="Arial" w:eastAsia="Times New Roman" w:hAnsi="Arial" w:cs="Arial"/>
          <w:sz w:val="20"/>
          <w:szCs w:val="20"/>
        </w:rPr>
      </w:pPr>
    </w:p>
    <w:p w14:paraId="279E19F6" w14:textId="77777777" w:rsidR="00440F59" w:rsidRPr="00F01815" w:rsidRDefault="00440F59" w:rsidP="008D0A6C">
      <w:pPr>
        <w:numPr>
          <w:ilvl w:val="0"/>
          <w:numId w:val="1"/>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Copia certificada y simple del poder notariado otorgado por quien tenga facultades para tal efecto, donde consten las facultades del mandatario para obligar a la persona moral.  </w:t>
      </w:r>
    </w:p>
    <w:p w14:paraId="7756AE1F" w14:textId="77777777" w:rsidR="00440F59" w:rsidRPr="00F01815" w:rsidRDefault="00440F59" w:rsidP="00F01815">
      <w:pPr>
        <w:spacing w:after="0" w:line="240" w:lineRule="auto"/>
        <w:jc w:val="both"/>
        <w:rPr>
          <w:rFonts w:ascii="Arial" w:eastAsia="Times New Roman" w:hAnsi="Arial" w:cs="Arial"/>
          <w:sz w:val="20"/>
          <w:szCs w:val="20"/>
        </w:rPr>
      </w:pPr>
    </w:p>
    <w:p w14:paraId="5362C2D9" w14:textId="77777777" w:rsidR="00440F59" w:rsidRPr="00F01815" w:rsidRDefault="00440F59" w:rsidP="008D0A6C">
      <w:pPr>
        <w:numPr>
          <w:ilvl w:val="0"/>
          <w:numId w:val="1"/>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Original y copia simple de la identificación oficial vigente con fotografía de quien quiera acreditar la personalidad, tratándose de persona física, o del representante legal en el caso de personas morales. </w:t>
      </w:r>
    </w:p>
    <w:p w14:paraId="53A23127" w14:textId="77777777" w:rsidR="00440F59" w:rsidRPr="00F01815" w:rsidRDefault="00440F59" w:rsidP="00361D05">
      <w:pPr>
        <w:spacing w:after="0" w:line="240" w:lineRule="auto"/>
        <w:jc w:val="both"/>
        <w:rPr>
          <w:rFonts w:ascii="Arial" w:eastAsia="Times New Roman" w:hAnsi="Arial" w:cs="Arial"/>
          <w:sz w:val="20"/>
          <w:szCs w:val="20"/>
        </w:rPr>
      </w:pPr>
    </w:p>
    <w:p w14:paraId="7FDD074B" w14:textId="77777777" w:rsidR="00361D05" w:rsidRDefault="00440F59" w:rsidP="00361D05">
      <w:pPr>
        <w:numPr>
          <w:ilvl w:val="0"/>
          <w:numId w:val="1"/>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Original o copia certificada, y copia simple, de la inscripción en el R.F.C</w:t>
      </w:r>
      <w:r w:rsidR="00361D05">
        <w:rPr>
          <w:rFonts w:ascii="Arial" w:eastAsia="Times New Roman" w:hAnsi="Arial" w:cs="Arial"/>
          <w:sz w:val="20"/>
          <w:szCs w:val="20"/>
        </w:rPr>
        <w:t>.</w:t>
      </w:r>
    </w:p>
    <w:p w14:paraId="3439C8AA" w14:textId="77777777" w:rsidR="00361D05" w:rsidRDefault="00361D05" w:rsidP="00361D05">
      <w:pPr>
        <w:spacing w:after="0" w:line="240" w:lineRule="auto"/>
        <w:ind w:left="720"/>
        <w:jc w:val="both"/>
        <w:rPr>
          <w:rFonts w:ascii="Arial" w:eastAsia="Times New Roman" w:hAnsi="Arial" w:cs="Arial"/>
          <w:sz w:val="20"/>
          <w:szCs w:val="20"/>
        </w:rPr>
      </w:pPr>
    </w:p>
    <w:p w14:paraId="7816F87C" w14:textId="576AB8A0" w:rsidR="00440F59" w:rsidRPr="00361D05" w:rsidRDefault="00440F59" w:rsidP="00361D05">
      <w:pPr>
        <w:numPr>
          <w:ilvl w:val="0"/>
          <w:numId w:val="1"/>
        </w:numPr>
        <w:spacing w:after="0" w:line="240" w:lineRule="auto"/>
        <w:jc w:val="both"/>
        <w:rPr>
          <w:rFonts w:ascii="Arial" w:eastAsia="Times New Roman" w:hAnsi="Arial" w:cs="Arial"/>
          <w:sz w:val="20"/>
          <w:szCs w:val="20"/>
        </w:rPr>
      </w:pPr>
      <w:r w:rsidRPr="00361D05">
        <w:rPr>
          <w:rFonts w:ascii="Arial" w:eastAsia="Times New Roman" w:hAnsi="Arial" w:cs="Arial"/>
          <w:sz w:val="20"/>
          <w:szCs w:val="20"/>
        </w:rPr>
        <w:t>Original o copia certificada, y copia simple, del documento que acredite fehacientemente</w:t>
      </w:r>
      <w:r w:rsidR="00361D05" w:rsidRPr="00361D05">
        <w:rPr>
          <w:rFonts w:ascii="Arial" w:eastAsia="Times New Roman" w:hAnsi="Arial" w:cs="Arial"/>
          <w:sz w:val="20"/>
          <w:szCs w:val="20"/>
        </w:rPr>
        <w:t xml:space="preserve"> </w:t>
      </w:r>
      <w:r w:rsidRPr="00361D05">
        <w:rPr>
          <w:rFonts w:ascii="Arial" w:eastAsia="Times New Roman" w:hAnsi="Arial" w:cs="Arial"/>
          <w:sz w:val="20"/>
          <w:szCs w:val="20"/>
        </w:rPr>
        <w:t>su registro en el Sistema de Información Empresarial Mexicano que esté vigente al momento de la adjudicación</w:t>
      </w:r>
      <w:r w:rsidR="00FA4DE8" w:rsidRPr="00361D05">
        <w:rPr>
          <w:rFonts w:ascii="Arial" w:eastAsia="Times New Roman" w:hAnsi="Arial" w:cs="Arial"/>
          <w:sz w:val="20"/>
          <w:szCs w:val="20"/>
        </w:rPr>
        <w:t xml:space="preserve">, correspondiente al Ejercicio 2025, proporcionando la factura de pago correspondiente, aclarando que la constancia del levantamiento de entrevista </w:t>
      </w:r>
      <w:r w:rsidR="00FA4DE8" w:rsidRPr="00361D05">
        <w:rPr>
          <w:rFonts w:ascii="Arial" w:eastAsia="Times New Roman" w:hAnsi="Arial" w:cs="Arial"/>
          <w:b/>
          <w:bCs/>
          <w:sz w:val="20"/>
          <w:szCs w:val="20"/>
        </w:rPr>
        <w:t xml:space="preserve">NO </w:t>
      </w:r>
      <w:r w:rsidR="00FA4DE8" w:rsidRPr="00361D05">
        <w:rPr>
          <w:rFonts w:ascii="Arial" w:eastAsia="Times New Roman" w:hAnsi="Arial" w:cs="Arial"/>
          <w:sz w:val="20"/>
          <w:szCs w:val="20"/>
        </w:rPr>
        <w:t>acredita su registro</w:t>
      </w:r>
      <w:r w:rsidRPr="00361D05">
        <w:rPr>
          <w:rFonts w:ascii="Arial" w:eastAsia="Times New Roman" w:hAnsi="Arial" w:cs="Arial"/>
          <w:sz w:val="20"/>
          <w:szCs w:val="20"/>
        </w:rPr>
        <w:t>.</w:t>
      </w:r>
    </w:p>
    <w:p w14:paraId="2447A229" w14:textId="77777777" w:rsidR="00440F59" w:rsidRPr="00F01815" w:rsidRDefault="00440F59" w:rsidP="00F01815">
      <w:pPr>
        <w:spacing w:after="0" w:line="240" w:lineRule="auto"/>
        <w:ind w:left="720"/>
        <w:jc w:val="both"/>
        <w:rPr>
          <w:rFonts w:ascii="Arial" w:eastAsia="Times New Roman" w:hAnsi="Arial" w:cs="Arial"/>
          <w:sz w:val="20"/>
          <w:szCs w:val="20"/>
        </w:rPr>
      </w:pPr>
    </w:p>
    <w:p w14:paraId="6B24D522" w14:textId="77777777" w:rsidR="00440F59" w:rsidRPr="00F01815" w:rsidRDefault="00440F59" w:rsidP="008D0A6C">
      <w:pPr>
        <w:numPr>
          <w:ilvl w:val="0"/>
          <w:numId w:val="1"/>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Original o copia certificada, y copia simple, del último comprobante de algún servicio del domicilio del licitante en el estado de Chihuahua.</w:t>
      </w:r>
    </w:p>
    <w:p w14:paraId="7F117C2C" w14:textId="77777777" w:rsidR="00440F59" w:rsidRPr="00F01815" w:rsidRDefault="00440F59" w:rsidP="00F01815">
      <w:pPr>
        <w:spacing w:after="0" w:line="240" w:lineRule="auto"/>
        <w:jc w:val="both"/>
        <w:rPr>
          <w:rFonts w:ascii="Arial" w:eastAsia="Times New Roman" w:hAnsi="Arial" w:cs="Arial"/>
          <w:sz w:val="20"/>
          <w:szCs w:val="20"/>
        </w:rPr>
      </w:pPr>
    </w:p>
    <w:p w14:paraId="5CD5A9E1"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La documentación descrita en este punto deberá presentarse en el orden aquí señalado y los originales serán devueltos a los representantes, previo cotejo con las copias que se dejen para archivo. La Coordinación Jurídica de Pensiones deberá facilitar la acreditación de proveedores mediante la remisión electrónica legible de los documentos antes señalados al correo </w:t>
      </w:r>
      <w:hyperlink r:id="rId13" w:history="1">
        <w:r w:rsidRPr="00F01815">
          <w:rPr>
            <w:rFonts w:ascii="Arial" w:eastAsia="Times New Roman" w:hAnsi="Arial" w:cs="Arial"/>
            <w:color w:val="0563C1" w:themeColor="hyperlink"/>
            <w:sz w:val="20"/>
            <w:szCs w:val="20"/>
            <w:u w:val="single"/>
          </w:rPr>
          <w:t>juridico.pce@chihuahua.gob.mx</w:t>
        </w:r>
      </w:hyperlink>
      <w:r w:rsidRPr="00F01815">
        <w:rPr>
          <w:rFonts w:ascii="Arial" w:eastAsia="Times New Roman" w:hAnsi="Arial" w:cs="Arial"/>
          <w:sz w:val="20"/>
          <w:szCs w:val="20"/>
        </w:rPr>
        <w:t xml:space="preserve">, debiendo exhibir previamente a la expedición de la constancia los documentos en original. </w:t>
      </w:r>
    </w:p>
    <w:p w14:paraId="0BE30D5C" w14:textId="77777777" w:rsidR="00440F59" w:rsidRPr="00F01815" w:rsidRDefault="00440F59" w:rsidP="00F01815">
      <w:pPr>
        <w:spacing w:after="0" w:line="240" w:lineRule="auto"/>
        <w:jc w:val="both"/>
        <w:rPr>
          <w:rFonts w:ascii="Arial" w:eastAsia="Times New Roman" w:hAnsi="Arial" w:cs="Arial"/>
          <w:sz w:val="20"/>
          <w:szCs w:val="20"/>
        </w:rPr>
      </w:pPr>
    </w:p>
    <w:p w14:paraId="20843620"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PRESENTACIÓN DE PROPUESTAS CONJUNTAS.</w:t>
      </w:r>
    </w:p>
    <w:p w14:paraId="0B1D29D8" w14:textId="77777777" w:rsidR="00440F59" w:rsidRPr="00F01815" w:rsidRDefault="00440F59" w:rsidP="00F01815">
      <w:pPr>
        <w:spacing w:after="0" w:line="240" w:lineRule="auto"/>
        <w:jc w:val="both"/>
        <w:rPr>
          <w:rFonts w:ascii="Arial" w:eastAsia="Times New Roman" w:hAnsi="Arial" w:cs="Arial"/>
          <w:sz w:val="20"/>
          <w:szCs w:val="20"/>
        </w:rPr>
      </w:pPr>
    </w:p>
    <w:p w14:paraId="78DAEA21"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Dos o más licitantes podrán presentar propuesta de forma conjunta, por lo que agruparse para presentar una propuesta, cumpliendo los siguientes aspectos:  </w:t>
      </w:r>
    </w:p>
    <w:p w14:paraId="0154E9B4"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 xml:space="preserve"> </w:t>
      </w:r>
    </w:p>
    <w:p w14:paraId="31965FA8"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a)</w:t>
      </w:r>
      <w:r w:rsidRPr="00F01815">
        <w:rPr>
          <w:rFonts w:ascii="Arial" w:eastAsia="Times New Roman" w:hAnsi="Arial" w:cs="Arial"/>
          <w:sz w:val="20"/>
          <w:szCs w:val="20"/>
        </w:rPr>
        <w:t xml:space="preserve"> Cualquiera de los integrantes de la agrupación, podrá presentar el escrito mediante el cual manifieste su interés en participar en la junta de aclaraciones y en el procedimiento de contratación;  </w:t>
      </w:r>
    </w:p>
    <w:p w14:paraId="70E06B86" w14:textId="77777777" w:rsidR="00440F59" w:rsidRPr="00F01815" w:rsidRDefault="00440F59" w:rsidP="00F01815">
      <w:pPr>
        <w:spacing w:after="0" w:line="240" w:lineRule="auto"/>
        <w:jc w:val="both"/>
        <w:rPr>
          <w:rFonts w:ascii="Arial" w:eastAsia="Times New Roman" w:hAnsi="Arial" w:cs="Arial"/>
          <w:b/>
          <w:sz w:val="20"/>
          <w:szCs w:val="20"/>
        </w:rPr>
      </w:pPr>
    </w:p>
    <w:p w14:paraId="6C89E18F"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b)</w:t>
      </w:r>
      <w:r w:rsidRPr="00F01815">
        <w:rPr>
          <w:rFonts w:ascii="Arial" w:eastAsia="Times New Roman" w:hAnsi="Arial" w:cs="Arial"/>
          <w:sz w:val="20"/>
          <w:szCs w:val="20"/>
        </w:rPr>
        <w:t xml:space="preserve"> Las personas que integran la agrupación deberán celebrar en los términos de la legislación civil o mercantil, según sea el caso, el convenio de propuesta conjunta en el que se establecerán con precisión los aspectos siguientes: </w:t>
      </w:r>
    </w:p>
    <w:p w14:paraId="009F2683"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 xml:space="preserve"> </w:t>
      </w:r>
    </w:p>
    <w:p w14:paraId="749510EE" w14:textId="77777777" w:rsidR="00440F59" w:rsidRPr="00F01815" w:rsidRDefault="00440F59" w:rsidP="00F01815">
      <w:pPr>
        <w:spacing w:after="0" w:line="240" w:lineRule="auto"/>
        <w:ind w:left="284"/>
        <w:jc w:val="both"/>
        <w:rPr>
          <w:rFonts w:ascii="Arial" w:eastAsia="Times New Roman" w:hAnsi="Arial" w:cs="Arial"/>
          <w:sz w:val="20"/>
          <w:szCs w:val="20"/>
        </w:rPr>
      </w:pPr>
      <w:r w:rsidRPr="00F01815">
        <w:rPr>
          <w:rFonts w:ascii="Arial" w:eastAsia="Times New Roman" w:hAnsi="Arial" w:cs="Arial"/>
          <w:b/>
          <w:sz w:val="20"/>
          <w:szCs w:val="20"/>
        </w:rPr>
        <w:t>1)</w:t>
      </w:r>
      <w:r w:rsidRPr="00F01815">
        <w:rPr>
          <w:rFonts w:ascii="Arial" w:eastAsia="Times New Roman" w:hAnsi="Arial" w:cs="Arial"/>
          <w:sz w:val="20"/>
          <w:szCs w:val="20"/>
        </w:rPr>
        <w:t xml:space="preserve"> Nombre, domicilio y R.F.C.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15B77426" w14:textId="77777777" w:rsidR="00440F59" w:rsidRPr="00F01815" w:rsidRDefault="00440F59" w:rsidP="00F01815">
      <w:pPr>
        <w:spacing w:after="0" w:line="240" w:lineRule="auto"/>
        <w:ind w:left="284"/>
        <w:jc w:val="both"/>
        <w:rPr>
          <w:rFonts w:ascii="Arial" w:eastAsia="Times New Roman" w:hAnsi="Arial" w:cs="Arial"/>
          <w:sz w:val="20"/>
          <w:szCs w:val="20"/>
        </w:rPr>
      </w:pPr>
    </w:p>
    <w:p w14:paraId="39EF9438" w14:textId="77777777" w:rsidR="00440F59" w:rsidRPr="00F01815" w:rsidRDefault="00440F59" w:rsidP="00F01815">
      <w:pPr>
        <w:spacing w:after="0" w:line="240" w:lineRule="auto"/>
        <w:ind w:left="284"/>
        <w:jc w:val="both"/>
        <w:rPr>
          <w:rFonts w:ascii="Arial" w:eastAsia="Times New Roman" w:hAnsi="Arial" w:cs="Arial"/>
          <w:sz w:val="20"/>
          <w:szCs w:val="20"/>
        </w:rPr>
      </w:pPr>
      <w:r w:rsidRPr="00F01815">
        <w:rPr>
          <w:rFonts w:ascii="Arial" w:eastAsia="Times New Roman" w:hAnsi="Arial" w:cs="Arial"/>
          <w:b/>
          <w:sz w:val="20"/>
          <w:szCs w:val="20"/>
        </w:rPr>
        <w:t xml:space="preserve"> 2)</w:t>
      </w:r>
      <w:r w:rsidRPr="00F01815">
        <w:rPr>
          <w:rFonts w:ascii="Arial" w:eastAsia="Times New Roman" w:hAnsi="Arial" w:cs="Arial"/>
          <w:sz w:val="20"/>
          <w:szCs w:val="20"/>
        </w:rPr>
        <w:t xml:space="preserve"> Nombre y domicilio de los representantes de cada una de las personas agrupadas, señalando, en su caso, los datos de las escrituras públicas con las que acrediten las facultades de representación;  </w:t>
      </w:r>
    </w:p>
    <w:p w14:paraId="37160DF3" w14:textId="77777777" w:rsidR="00440F59" w:rsidRPr="00F01815" w:rsidRDefault="00440F59" w:rsidP="00F01815">
      <w:pPr>
        <w:spacing w:after="0" w:line="240" w:lineRule="auto"/>
        <w:ind w:left="284"/>
        <w:jc w:val="both"/>
        <w:rPr>
          <w:rFonts w:ascii="Arial" w:eastAsia="Times New Roman" w:hAnsi="Arial" w:cs="Arial"/>
          <w:sz w:val="20"/>
          <w:szCs w:val="20"/>
        </w:rPr>
      </w:pPr>
    </w:p>
    <w:p w14:paraId="6421E271" w14:textId="77777777" w:rsidR="00440F59" w:rsidRPr="00F01815" w:rsidRDefault="00440F59" w:rsidP="00F01815">
      <w:pPr>
        <w:spacing w:after="0" w:line="240" w:lineRule="auto"/>
        <w:ind w:left="284"/>
        <w:jc w:val="both"/>
        <w:rPr>
          <w:rFonts w:ascii="Arial" w:eastAsia="Times New Roman" w:hAnsi="Arial" w:cs="Arial"/>
          <w:sz w:val="20"/>
          <w:szCs w:val="20"/>
        </w:rPr>
      </w:pPr>
      <w:r w:rsidRPr="00F01815">
        <w:rPr>
          <w:rFonts w:ascii="Arial" w:eastAsia="Times New Roman" w:hAnsi="Arial" w:cs="Arial"/>
          <w:b/>
          <w:sz w:val="20"/>
          <w:szCs w:val="20"/>
        </w:rPr>
        <w:lastRenderedPageBreak/>
        <w:t>3)</w:t>
      </w:r>
      <w:r w:rsidRPr="00F01815">
        <w:rPr>
          <w:rFonts w:ascii="Arial" w:eastAsia="Times New Roman" w:hAnsi="Arial" w:cs="Arial"/>
          <w:sz w:val="20"/>
          <w:szCs w:val="20"/>
        </w:rPr>
        <w:t xml:space="preserve"> Designación de un representante común, otorgándole poder amplio y suficiente, para atender todo lo relacionado con la propuesta y con el procedimiento de licitación pública;  </w:t>
      </w:r>
    </w:p>
    <w:p w14:paraId="02F8E79D" w14:textId="77777777" w:rsidR="00440F59" w:rsidRPr="00F01815" w:rsidRDefault="00440F59" w:rsidP="00F01815">
      <w:pPr>
        <w:spacing w:after="0" w:line="240" w:lineRule="auto"/>
        <w:ind w:left="284"/>
        <w:jc w:val="both"/>
        <w:rPr>
          <w:rFonts w:ascii="Arial" w:eastAsia="Times New Roman" w:hAnsi="Arial" w:cs="Arial"/>
          <w:b/>
          <w:sz w:val="20"/>
          <w:szCs w:val="20"/>
        </w:rPr>
      </w:pPr>
    </w:p>
    <w:p w14:paraId="21DA2E5B" w14:textId="77777777" w:rsidR="00440F59" w:rsidRPr="00F01815" w:rsidRDefault="00440F59" w:rsidP="00F01815">
      <w:pPr>
        <w:spacing w:after="0" w:line="240" w:lineRule="auto"/>
        <w:ind w:left="284"/>
        <w:jc w:val="both"/>
        <w:rPr>
          <w:rFonts w:ascii="Arial" w:eastAsia="Times New Roman" w:hAnsi="Arial" w:cs="Arial"/>
          <w:sz w:val="20"/>
          <w:szCs w:val="20"/>
        </w:rPr>
      </w:pPr>
      <w:r w:rsidRPr="00F01815">
        <w:rPr>
          <w:rFonts w:ascii="Arial" w:eastAsia="Times New Roman" w:hAnsi="Arial" w:cs="Arial"/>
          <w:b/>
          <w:sz w:val="20"/>
          <w:szCs w:val="20"/>
        </w:rPr>
        <w:t>4)</w:t>
      </w:r>
      <w:r w:rsidRPr="00F01815">
        <w:rPr>
          <w:rFonts w:ascii="Arial" w:eastAsia="Times New Roman" w:hAnsi="Arial" w:cs="Arial"/>
          <w:sz w:val="20"/>
          <w:szCs w:val="20"/>
        </w:rPr>
        <w:t xml:space="preserve"> Descripción de las obligaciones del contrato que a cada parte le corresponderá cumplir, así como la manera en que se exigirá el cumplimiento de las mismas, incluyendo quién será el responsable de facturar y quién de otorgar la garantía que se requiere en las presentes bases; </w:t>
      </w:r>
    </w:p>
    <w:p w14:paraId="4A311501" w14:textId="77777777" w:rsidR="00440F59" w:rsidRPr="00F01815" w:rsidRDefault="00440F59" w:rsidP="00F01815">
      <w:pPr>
        <w:spacing w:after="0" w:line="240" w:lineRule="auto"/>
        <w:ind w:left="284"/>
        <w:jc w:val="both"/>
        <w:rPr>
          <w:rFonts w:ascii="Arial" w:eastAsia="Times New Roman" w:hAnsi="Arial" w:cs="Arial"/>
          <w:sz w:val="20"/>
          <w:szCs w:val="20"/>
        </w:rPr>
      </w:pPr>
    </w:p>
    <w:p w14:paraId="57FF9DD4" w14:textId="77777777" w:rsidR="00440F59" w:rsidRPr="00F01815" w:rsidRDefault="00440F59" w:rsidP="00F01815">
      <w:pPr>
        <w:spacing w:after="0" w:line="240" w:lineRule="auto"/>
        <w:ind w:left="284"/>
        <w:jc w:val="both"/>
        <w:rPr>
          <w:rFonts w:ascii="Arial" w:eastAsia="Times New Roman" w:hAnsi="Arial" w:cs="Arial"/>
          <w:sz w:val="20"/>
          <w:szCs w:val="20"/>
        </w:rPr>
      </w:pPr>
      <w:r w:rsidRPr="00F01815">
        <w:rPr>
          <w:rFonts w:ascii="Arial" w:eastAsia="Times New Roman" w:hAnsi="Arial" w:cs="Arial"/>
          <w:b/>
          <w:sz w:val="20"/>
          <w:szCs w:val="20"/>
        </w:rPr>
        <w:t>5)</w:t>
      </w:r>
      <w:r w:rsidRPr="00F01815">
        <w:rPr>
          <w:rFonts w:ascii="Arial" w:eastAsia="Times New Roman" w:hAnsi="Arial" w:cs="Arial"/>
          <w:sz w:val="20"/>
          <w:szCs w:val="20"/>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 y </w:t>
      </w:r>
    </w:p>
    <w:p w14:paraId="0456BF63" w14:textId="77777777" w:rsidR="00440F59" w:rsidRPr="00F01815" w:rsidRDefault="00440F59" w:rsidP="00F01815">
      <w:pPr>
        <w:spacing w:after="0" w:line="240" w:lineRule="auto"/>
        <w:ind w:left="284"/>
        <w:jc w:val="both"/>
        <w:rPr>
          <w:rFonts w:ascii="Arial" w:eastAsia="Times New Roman" w:hAnsi="Arial" w:cs="Arial"/>
          <w:sz w:val="20"/>
          <w:szCs w:val="20"/>
        </w:rPr>
      </w:pPr>
    </w:p>
    <w:p w14:paraId="0EF8E5A0" w14:textId="77777777" w:rsidR="00440F59" w:rsidRPr="00F01815" w:rsidRDefault="00440F59" w:rsidP="00F01815">
      <w:pPr>
        <w:spacing w:after="0" w:line="240" w:lineRule="auto"/>
        <w:ind w:left="284"/>
        <w:jc w:val="both"/>
        <w:rPr>
          <w:rFonts w:ascii="Arial" w:eastAsia="Times New Roman" w:hAnsi="Arial" w:cs="Arial"/>
          <w:sz w:val="20"/>
          <w:szCs w:val="20"/>
        </w:rPr>
      </w:pPr>
      <w:r w:rsidRPr="00F01815">
        <w:rPr>
          <w:rFonts w:ascii="Arial" w:eastAsia="Times New Roman" w:hAnsi="Arial" w:cs="Arial"/>
          <w:b/>
          <w:sz w:val="20"/>
          <w:szCs w:val="20"/>
        </w:rPr>
        <w:t>6)</w:t>
      </w:r>
      <w:r w:rsidRPr="00F01815">
        <w:rPr>
          <w:rFonts w:ascii="Arial" w:eastAsia="Times New Roman" w:hAnsi="Arial" w:cs="Arial"/>
          <w:sz w:val="20"/>
          <w:szCs w:val="20"/>
        </w:rPr>
        <w:t xml:space="preserve"> Las empresas asociadas deberán tener objetos sociales que estén relacionadas con la materia de los bienes o servicios materia de licitación. </w:t>
      </w:r>
    </w:p>
    <w:p w14:paraId="7D8DE87D" w14:textId="77777777" w:rsidR="00440F59" w:rsidRPr="00F01815" w:rsidRDefault="00440F59" w:rsidP="00F01815">
      <w:pPr>
        <w:spacing w:after="0" w:line="240" w:lineRule="auto"/>
        <w:jc w:val="both"/>
        <w:rPr>
          <w:rFonts w:ascii="Arial" w:eastAsia="Times New Roman" w:hAnsi="Arial" w:cs="Arial"/>
          <w:b/>
          <w:sz w:val="20"/>
          <w:szCs w:val="20"/>
        </w:rPr>
      </w:pPr>
    </w:p>
    <w:p w14:paraId="481CFA8C"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c)</w:t>
      </w:r>
      <w:r w:rsidRPr="00F01815">
        <w:rPr>
          <w:rFonts w:ascii="Arial" w:eastAsia="Times New Roman" w:hAnsi="Arial" w:cs="Arial"/>
          <w:sz w:val="20"/>
          <w:szCs w:val="20"/>
        </w:rPr>
        <w:t xml:space="preserve"> En el acto de presentación y apertura de propuestas el representante común de la agrupación deberá señalar que la propuesta se presenta en forma conjunta y rotular los sobres con los nombres de los licitantes. En la propuesta se deberá presentar el pago del costo de participación por cualquiera de las empresas asociadas. </w:t>
      </w:r>
    </w:p>
    <w:p w14:paraId="1AC49F82"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 xml:space="preserve"> </w:t>
      </w:r>
    </w:p>
    <w:p w14:paraId="0427FF1E"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El convenio para la presentación de propuestas conjuntas se presentará con la propuesta y, en caso de que a los licitantes que la hubieren presentado se les adjudique el contrato, dicho convenio, formará parte integrante del mismo como uno de sus anexos;  </w:t>
      </w:r>
    </w:p>
    <w:p w14:paraId="0D72E0EB"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 xml:space="preserve"> </w:t>
      </w:r>
    </w:p>
    <w:p w14:paraId="0B2B41A2"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 xml:space="preserve">d) </w:t>
      </w:r>
      <w:r w:rsidRPr="00F01815">
        <w:rPr>
          <w:rFonts w:ascii="Arial" w:eastAsia="Times New Roman" w:hAnsi="Arial" w:cs="Arial"/>
          <w:sz w:val="20"/>
          <w:szCs w:val="20"/>
        </w:rPr>
        <w:t>Se deberá indicar en la garantía de cumplimiento, que será otorgada por todas las personas integrantes de la propuesta conjunta en un solo documento. De manera preferente será otorgada mediante fianza;</w:t>
      </w:r>
      <w:r w:rsidRPr="00F01815">
        <w:rPr>
          <w:rFonts w:ascii="Arial" w:eastAsia="Times New Roman" w:hAnsi="Arial" w:cs="Arial"/>
          <w:b/>
          <w:sz w:val="20"/>
          <w:szCs w:val="20"/>
        </w:rPr>
        <w:t xml:space="preserve"> </w:t>
      </w:r>
    </w:p>
    <w:p w14:paraId="1581A86A" w14:textId="77777777" w:rsidR="00440F59" w:rsidRPr="00F01815" w:rsidRDefault="00440F59" w:rsidP="00F01815">
      <w:pPr>
        <w:spacing w:after="0" w:line="240" w:lineRule="auto"/>
        <w:jc w:val="both"/>
        <w:rPr>
          <w:rFonts w:ascii="Arial" w:eastAsia="Times New Roman" w:hAnsi="Arial" w:cs="Arial"/>
          <w:b/>
          <w:sz w:val="20"/>
          <w:szCs w:val="20"/>
        </w:rPr>
      </w:pPr>
    </w:p>
    <w:p w14:paraId="2A26A5B4" w14:textId="77777777" w:rsidR="00440F59" w:rsidRPr="00F01815" w:rsidRDefault="00440F59" w:rsidP="00F01815">
      <w:pPr>
        <w:tabs>
          <w:tab w:val="left" w:pos="426"/>
        </w:tabs>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 xml:space="preserve">e) </w:t>
      </w:r>
      <w:r w:rsidRPr="00F01815">
        <w:rPr>
          <w:rFonts w:ascii="Arial" w:eastAsia="Times New Roman" w:hAnsi="Arial" w:cs="Arial"/>
          <w:sz w:val="20"/>
          <w:szCs w:val="20"/>
        </w:rPr>
        <w:t>La facturación y cobro se realizará por la persona o empresa que determinen los integrantes de la propuesta conjunta; y</w:t>
      </w:r>
      <w:r w:rsidRPr="00F01815">
        <w:rPr>
          <w:rFonts w:ascii="Arial" w:eastAsia="Times New Roman" w:hAnsi="Arial" w:cs="Arial"/>
          <w:b/>
          <w:sz w:val="20"/>
          <w:szCs w:val="20"/>
        </w:rPr>
        <w:t xml:space="preserve"> </w:t>
      </w:r>
    </w:p>
    <w:p w14:paraId="27AFB0E6"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 xml:space="preserve"> </w:t>
      </w:r>
    </w:p>
    <w:p w14:paraId="1A223E79" w14:textId="6B042E1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En el supuesto de que se adjudique el contrato a los licitantes que presentaron una propuesta conjunta, el convenio indicado en el inciso b) de este numeral y las facultades del apoderado legal de la agrupación que formalizará el contrato respectivo</w:t>
      </w:r>
      <w:r w:rsidR="00361D05">
        <w:rPr>
          <w:rFonts w:ascii="Arial" w:eastAsia="Times New Roman" w:hAnsi="Arial" w:cs="Arial"/>
          <w:sz w:val="20"/>
          <w:szCs w:val="20"/>
        </w:rPr>
        <w:t xml:space="preserve"> de conformidad al artículo 63 de la Ley</w:t>
      </w:r>
      <w:r w:rsidRPr="00F01815">
        <w:rPr>
          <w:rFonts w:ascii="Arial" w:eastAsia="Times New Roman" w:hAnsi="Arial" w:cs="Arial"/>
          <w:sz w:val="20"/>
          <w:szCs w:val="20"/>
        </w:rPr>
        <w:t xml:space="preserve">, deberán constar en escritura pública, salvo que el contrato sea firmado por todas las personas que integran la agrupación que formula la propuesta conjunta o por sus representantes legales, quienes en lo individual, deberán acreditar su respectiva personalidad a través del registro en el Padrón de Proveedores. </w:t>
      </w:r>
    </w:p>
    <w:p w14:paraId="2EC37669" w14:textId="77777777" w:rsidR="00440F59" w:rsidRPr="00F01815" w:rsidRDefault="00440F59" w:rsidP="00F01815">
      <w:pPr>
        <w:spacing w:after="0" w:line="240" w:lineRule="auto"/>
        <w:jc w:val="both"/>
        <w:rPr>
          <w:rFonts w:ascii="Arial" w:eastAsia="Times New Roman" w:hAnsi="Arial" w:cs="Arial"/>
          <w:sz w:val="20"/>
          <w:szCs w:val="20"/>
        </w:rPr>
      </w:pPr>
    </w:p>
    <w:p w14:paraId="1BA25471" w14:textId="77777777" w:rsidR="00440F59" w:rsidRPr="00743FD2" w:rsidRDefault="00440F59" w:rsidP="008D0A6C">
      <w:pPr>
        <w:pStyle w:val="Prrafodelista"/>
        <w:numPr>
          <w:ilvl w:val="0"/>
          <w:numId w:val="18"/>
        </w:numPr>
        <w:spacing w:after="0" w:line="240" w:lineRule="auto"/>
        <w:ind w:left="426"/>
        <w:jc w:val="both"/>
        <w:rPr>
          <w:rFonts w:ascii="Arial" w:hAnsi="Arial" w:cs="Arial"/>
          <w:b/>
          <w:sz w:val="20"/>
          <w:szCs w:val="20"/>
        </w:rPr>
      </w:pPr>
      <w:r w:rsidRPr="00743FD2">
        <w:rPr>
          <w:rFonts w:ascii="Arial" w:hAnsi="Arial" w:cs="Arial"/>
          <w:b/>
          <w:sz w:val="20"/>
          <w:szCs w:val="20"/>
          <w:u w:val="single"/>
        </w:rPr>
        <w:t>PROPUESTAS</w:t>
      </w:r>
    </w:p>
    <w:p w14:paraId="3D8E32AA" w14:textId="77777777" w:rsidR="00440F59" w:rsidRPr="00743FD2" w:rsidRDefault="00440F59" w:rsidP="00F01815">
      <w:pPr>
        <w:pStyle w:val="Prrafodelista"/>
        <w:spacing w:after="0" w:line="240" w:lineRule="auto"/>
        <w:ind w:left="426"/>
        <w:jc w:val="both"/>
        <w:rPr>
          <w:rFonts w:ascii="Arial" w:hAnsi="Arial" w:cs="Arial"/>
          <w:b/>
          <w:sz w:val="20"/>
          <w:szCs w:val="20"/>
          <w:u w:val="single"/>
        </w:rPr>
      </w:pPr>
    </w:p>
    <w:p w14:paraId="133A85C4" w14:textId="77777777" w:rsidR="00440F59" w:rsidRPr="00743FD2" w:rsidRDefault="00440F59" w:rsidP="00F01815">
      <w:pPr>
        <w:spacing w:after="0" w:line="240" w:lineRule="auto"/>
        <w:jc w:val="both"/>
        <w:rPr>
          <w:rFonts w:ascii="Arial" w:eastAsia="Times New Roman" w:hAnsi="Arial" w:cs="Arial"/>
          <w:sz w:val="20"/>
          <w:szCs w:val="20"/>
        </w:rPr>
      </w:pPr>
      <w:r w:rsidRPr="00743FD2">
        <w:rPr>
          <w:rFonts w:ascii="Arial" w:eastAsia="Times New Roman" w:hAnsi="Arial" w:cs="Arial"/>
          <w:sz w:val="20"/>
          <w:szCs w:val="20"/>
        </w:rPr>
        <w:t xml:space="preserve">Se deberá presentar fuera de los sobres lo siguiente: </w:t>
      </w:r>
    </w:p>
    <w:p w14:paraId="472A7A28" w14:textId="77777777" w:rsidR="00440F59" w:rsidRPr="00743FD2" w:rsidRDefault="00440F59" w:rsidP="00F01815">
      <w:pPr>
        <w:spacing w:after="0" w:line="240" w:lineRule="auto"/>
        <w:jc w:val="both"/>
        <w:rPr>
          <w:rFonts w:ascii="Arial" w:eastAsia="Times New Roman" w:hAnsi="Arial" w:cs="Arial"/>
          <w:sz w:val="20"/>
          <w:szCs w:val="20"/>
        </w:rPr>
      </w:pPr>
    </w:p>
    <w:p w14:paraId="439D3516" w14:textId="77777777" w:rsidR="00440F59" w:rsidRPr="00743FD2" w:rsidRDefault="00440F59" w:rsidP="008D0A6C">
      <w:pPr>
        <w:pStyle w:val="Prrafodelista"/>
        <w:numPr>
          <w:ilvl w:val="0"/>
          <w:numId w:val="21"/>
        </w:numPr>
        <w:spacing w:after="0" w:line="240" w:lineRule="auto"/>
        <w:jc w:val="both"/>
        <w:rPr>
          <w:rFonts w:ascii="Arial" w:hAnsi="Arial" w:cs="Arial"/>
          <w:sz w:val="20"/>
          <w:szCs w:val="20"/>
        </w:rPr>
      </w:pPr>
      <w:r w:rsidRPr="00743FD2">
        <w:rPr>
          <w:rFonts w:ascii="Arial" w:hAnsi="Arial" w:cs="Arial"/>
          <w:sz w:val="20"/>
          <w:szCs w:val="20"/>
        </w:rPr>
        <w:t>Los asistentes al acto de presentación y apertura de proposiciones, deberán presentar un escrito libre firmado por la persona física o el representante legal de la persona moral; en el que su firmante manifieste, bajo protesta de decir verdad, que cuenta con facultades suficientes para comprometerse por sí o por su representada, sin que necesite necesario acreditar su personalidad jurídica.</w:t>
      </w:r>
    </w:p>
    <w:p w14:paraId="010A5DB2" w14:textId="77777777" w:rsidR="00440F59" w:rsidRPr="00743FD2" w:rsidRDefault="00440F59" w:rsidP="00F01815">
      <w:pPr>
        <w:pStyle w:val="Prrafodelista"/>
        <w:spacing w:after="0" w:line="240" w:lineRule="auto"/>
        <w:jc w:val="both"/>
        <w:rPr>
          <w:rFonts w:ascii="Arial" w:hAnsi="Arial" w:cs="Arial"/>
          <w:sz w:val="20"/>
          <w:szCs w:val="20"/>
        </w:rPr>
      </w:pPr>
    </w:p>
    <w:p w14:paraId="05B91AD5" w14:textId="77777777" w:rsidR="00440F59" w:rsidRPr="00743FD2" w:rsidRDefault="00440F59" w:rsidP="008D0A6C">
      <w:pPr>
        <w:pStyle w:val="Prrafodelista"/>
        <w:numPr>
          <w:ilvl w:val="0"/>
          <w:numId w:val="21"/>
        </w:numPr>
        <w:spacing w:after="0" w:line="240" w:lineRule="auto"/>
        <w:jc w:val="both"/>
        <w:rPr>
          <w:rFonts w:ascii="Arial" w:hAnsi="Arial" w:cs="Arial"/>
          <w:sz w:val="20"/>
          <w:szCs w:val="20"/>
        </w:rPr>
      </w:pPr>
      <w:r w:rsidRPr="00743FD2">
        <w:rPr>
          <w:rFonts w:ascii="Arial" w:hAnsi="Arial" w:cs="Arial"/>
          <w:sz w:val="20"/>
          <w:szCs w:val="20"/>
        </w:rPr>
        <w:t xml:space="preserve">En el caso que para la entrega de la propuesta se asigne un representante, se le otorgará un poder simple para entregar y atender todo lo relacionado con la proposición y con el procedimiento de contratación. </w:t>
      </w:r>
    </w:p>
    <w:p w14:paraId="29471474" w14:textId="77777777" w:rsidR="00440F59" w:rsidRPr="00F01815" w:rsidRDefault="00440F59" w:rsidP="008D0A6C">
      <w:pPr>
        <w:pStyle w:val="Ttulo3"/>
        <w:numPr>
          <w:ilvl w:val="1"/>
          <w:numId w:val="18"/>
        </w:numPr>
        <w:spacing w:before="240" w:after="0" w:line="360" w:lineRule="auto"/>
        <w:rPr>
          <w:rFonts w:ascii="Arial" w:eastAsia="Times New Roman" w:hAnsi="Arial" w:cs="Arial"/>
          <w:b/>
          <w:color w:val="auto"/>
          <w:sz w:val="20"/>
          <w:szCs w:val="20"/>
          <w:u w:val="single"/>
          <w:lang w:val="es-ES_tradnl"/>
        </w:rPr>
      </w:pPr>
      <w:r w:rsidRPr="00F01815">
        <w:rPr>
          <w:rFonts w:ascii="Arial" w:eastAsia="Times New Roman" w:hAnsi="Arial" w:cs="Arial"/>
          <w:b/>
          <w:color w:val="auto"/>
          <w:sz w:val="20"/>
          <w:szCs w:val="20"/>
          <w:u w:val="single"/>
          <w:lang w:val="es-ES_tradnl"/>
        </w:rPr>
        <w:lastRenderedPageBreak/>
        <w:t>DOCUMENTACION LEGAL, FINANCIERA Y FISCAL.</w:t>
      </w:r>
    </w:p>
    <w:p w14:paraId="26E8788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Así mismo la documentación legal, financiera y fiscal podrá entregarse a elección de la persona licitante, dentro o fuera del sobre de su propuesta técnica, la cual deberá presentar lo siguiente:</w:t>
      </w:r>
    </w:p>
    <w:p w14:paraId="3F6460B8" w14:textId="77777777" w:rsidR="00440F59" w:rsidRPr="00F01815" w:rsidRDefault="00440F59" w:rsidP="00F01815">
      <w:pPr>
        <w:spacing w:after="0" w:line="240" w:lineRule="auto"/>
        <w:jc w:val="both"/>
        <w:rPr>
          <w:rFonts w:ascii="Arial" w:eastAsia="Times New Roman" w:hAnsi="Arial" w:cs="Arial"/>
          <w:sz w:val="20"/>
          <w:szCs w:val="20"/>
        </w:rPr>
      </w:pPr>
    </w:p>
    <w:p w14:paraId="08DF3F3D" w14:textId="77777777" w:rsidR="00440F59" w:rsidRPr="00CF0EFA" w:rsidRDefault="00440F59" w:rsidP="008D0A6C">
      <w:pPr>
        <w:pStyle w:val="Prrafodelista"/>
        <w:numPr>
          <w:ilvl w:val="2"/>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DOCUMENTACIÒN LEGAL:</w:t>
      </w:r>
    </w:p>
    <w:p w14:paraId="7789AE6B" w14:textId="77777777" w:rsidR="00440F59" w:rsidRPr="00F01815" w:rsidRDefault="00440F59" w:rsidP="00F01815">
      <w:pPr>
        <w:spacing w:after="0" w:line="240" w:lineRule="auto"/>
        <w:jc w:val="both"/>
        <w:rPr>
          <w:rFonts w:ascii="Arial" w:eastAsia="Times New Roman" w:hAnsi="Arial" w:cs="Arial"/>
          <w:sz w:val="20"/>
          <w:szCs w:val="20"/>
        </w:rPr>
      </w:pPr>
    </w:p>
    <w:p w14:paraId="77F545F7" w14:textId="2B580930" w:rsidR="00440F59" w:rsidRPr="00F01815" w:rsidRDefault="00440F59" w:rsidP="008D0A6C">
      <w:pPr>
        <w:numPr>
          <w:ilvl w:val="0"/>
          <w:numId w:val="6"/>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Cédula de entrega de documentos complementarios, debidamente llenada, conforme al      </w:t>
      </w:r>
      <w:r w:rsidRPr="00F01815">
        <w:rPr>
          <w:rFonts w:ascii="Arial" w:eastAsia="Times New Roman" w:hAnsi="Arial" w:cs="Arial"/>
          <w:b/>
          <w:sz w:val="20"/>
          <w:szCs w:val="20"/>
        </w:rPr>
        <w:t>Anexo 1</w:t>
      </w:r>
      <w:r w:rsidR="00340F15">
        <w:rPr>
          <w:rFonts w:ascii="Arial" w:eastAsia="Times New Roman" w:hAnsi="Arial" w:cs="Arial"/>
          <w:sz w:val="20"/>
          <w:szCs w:val="20"/>
        </w:rPr>
        <w:t xml:space="preserve"> de esta convocatoria. </w:t>
      </w:r>
    </w:p>
    <w:p w14:paraId="178A01C1" w14:textId="77777777" w:rsidR="00440F59" w:rsidRPr="00F01815" w:rsidRDefault="00440F59" w:rsidP="00F01815">
      <w:pPr>
        <w:spacing w:after="0" w:line="240" w:lineRule="auto"/>
        <w:ind w:left="502"/>
        <w:jc w:val="both"/>
        <w:rPr>
          <w:rFonts w:ascii="Arial" w:eastAsia="Times New Roman" w:hAnsi="Arial" w:cs="Arial"/>
          <w:sz w:val="20"/>
          <w:szCs w:val="20"/>
        </w:rPr>
      </w:pPr>
    </w:p>
    <w:p w14:paraId="459D6B63" w14:textId="148BE70F" w:rsidR="00440F59" w:rsidRDefault="00440F59" w:rsidP="009C2BE0">
      <w:pPr>
        <w:pStyle w:val="Prrafodelista"/>
        <w:numPr>
          <w:ilvl w:val="0"/>
          <w:numId w:val="6"/>
        </w:numPr>
        <w:spacing w:after="0" w:line="240" w:lineRule="auto"/>
        <w:jc w:val="both"/>
        <w:rPr>
          <w:rFonts w:ascii="Arial" w:hAnsi="Arial" w:cs="Arial"/>
          <w:sz w:val="20"/>
          <w:szCs w:val="20"/>
        </w:rPr>
      </w:pPr>
      <w:r w:rsidRPr="00C26E0F">
        <w:rPr>
          <w:rFonts w:ascii="Arial" w:hAnsi="Arial" w:cs="Arial"/>
          <w:sz w:val="20"/>
          <w:szCs w:val="20"/>
        </w:rPr>
        <w:t>Original o copia certificada para cotejo y copia simple del Padrón de Proveedores de Bienes y Servicios de la Administración Pública Estatal vigente (será suficiente con presentar la impresión del mismo)</w:t>
      </w:r>
      <w:r w:rsidR="00C26E0F">
        <w:rPr>
          <w:rFonts w:ascii="Arial" w:hAnsi="Arial" w:cs="Arial"/>
          <w:sz w:val="20"/>
          <w:szCs w:val="20"/>
        </w:rPr>
        <w:t>.</w:t>
      </w:r>
    </w:p>
    <w:p w14:paraId="6FE1713F" w14:textId="77777777" w:rsidR="00C26E0F" w:rsidRPr="00C26E0F" w:rsidRDefault="00C26E0F" w:rsidP="00C26E0F">
      <w:pPr>
        <w:spacing w:after="0" w:line="240" w:lineRule="auto"/>
        <w:jc w:val="both"/>
        <w:rPr>
          <w:rFonts w:ascii="Arial" w:hAnsi="Arial" w:cs="Arial"/>
          <w:sz w:val="20"/>
          <w:szCs w:val="20"/>
        </w:rPr>
      </w:pPr>
    </w:p>
    <w:p w14:paraId="432D9240" w14:textId="5D01207B" w:rsidR="00440F59" w:rsidRPr="00F01815" w:rsidRDefault="00440F59" w:rsidP="008D0A6C">
      <w:pPr>
        <w:numPr>
          <w:ilvl w:val="0"/>
          <w:numId w:val="6"/>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F01815">
        <w:rPr>
          <w:rFonts w:ascii="Arial" w:eastAsia="Times New Roman" w:hAnsi="Arial" w:cs="Arial"/>
          <w:sz w:val="20"/>
          <w:szCs w:val="20"/>
        </w:rPr>
        <w:t>Si el participante es Persona Física, presentar acta de nacimiento original para cotejo y copia simple y si es Persona Moral presentar copia simple</w:t>
      </w:r>
      <w:r w:rsidR="00FA4DE8">
        <w:rPr>
          <w:rFonts w:ascii="Arial" w:eastAsia="Times New Roman" w:hAnsi="Arial" w:cs="Arial"/>
          <w:sz w:val="20"/>
          <w:szCs w:val="20"/>
        </w:rPr>
        <w:t>, así como original para su cotejo,</w:t>
      </w:r>
      <w:r w:rsidRPr="00F01815">
        <w:rPr>
          <w:rFonts w:ascii="Arial" w:eastAsia="Times New Roman" w:hAnsi="Arial" w:cs="Arial"/>
          <w:sz w:val="20"/>
          <w:szCs w:val="20"/>
        </w:rPr>
        <w:t xml:space="preserve"> del Acta Constitutiva que incluya todos los cambios que haya sufrido hasta el momento de presentar la propuesta; así mismo, para los licitantes que realicen una propuesta conjunta, deberá presentar el convenio al que se refiere el inciso b) del numeral 4.2 de las presentes bases.</w:t>
      </w:r>
    </w:p>
    <w:p w14:paraId="4650808F" w14:textId="77777777" w:rsidR="00440F59" w:rsidRPr="00F01815" w:rsidRDefault="00440F59" w:rsidP="00F01815">
      <w:pPr>
        <w:spacing w:after="0" w:line="240" w:lineRule="auto"/>
        <w:ind w:left="720"/>
        <w:contextualSpacing/>
        <w:jc w:val="both"/>
        <w:rPr>
          <w:rFonts w:ascii="Arial" w:eastAsia="Times New Roman" w:hAnsi="Arial" w:cs="Arial"/>
          <w:sz w:val="20"/>
          <w:szCs w:val="20"/>
        </w:rPr>
      </w:pPr>
    </w:p>
    <w:p w14:paraId="1960C997" w14:textId="77777777" w:rsidR="00440F59" w:rsidRPr="00F01815" w:rsidRDefault="00440F59" w:rsidP="008D0A6C">
      <w:pPr>
        <w:numPr>
          <w:ilvl w:val="0"/>
          <w:numId w:val="6"/>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Original o copia certificada para cotejo y copia simple de Identificación Oficial Vigente de quien firma las propuestas, quien deberá contar con facultades de Administración y/o Dominio, o Poder Especial para Actos de esta licitación.</w:t>
      </w:r>
    </w:p>
    <w:p w14:paraId="31225EF4" w14:textId="77777777" w:rsidR="00440F59" w:rsidRPr="00F01815" w:rsidRDefault="00440F59" w:rsidP="00F01815">
      <w:pPr>
        <w:spacing w:after="0" w:line="240" w:lineRule="auto"/>
        <w:ind w:left="720"/>
        <w:contextualSpacing/>
        <w:jc w:val="both"/>
        <w:rPr>
          <w:rFonts w:ascii="Arial" w:eastAsia="Times New Roman" w:hAnsi="Arial" w:cs="Arial"/>
          <w:sz w:val="20"/>
          <w:szCs w:val="20"/>
        </w:rPr>
      </w:pPr>
    </w:p>
    <w:p w14:paraId="0EA179DB" w14:textId="77777777" w:rsidR="00440F59" w:rsidRPr="00F01815" w:rsidRDefault="00440F59" w:rsidP="008D0A6C">
      <w:pPr>
        <w:numPr>
          <w:ilvl w:val="0"/>
          <w:numId w:val="6"/>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Original o copia certificada para cotejo y copia simple del Poder con facultades de Administración y/o Dominio, o Poder Especial para Actos de esta licitación de quien firme la propuesta.</w:t>
      </w:r>
    </w:p>
    <w:p w14:paraId="63CC7769" w14:textId="77777777" w:rsidR="00440F59" w:rsidRPr="00F01815" w:rsidRDefault="00440F59" w:rsidP="00F01815">
      <w:pPr>
        <w:spacing w:after="0" w:line="240" w:lineRule="auto"/>
        <w:ind w:left="720"/>
        <w:contextualSpacing/>
        <w:jc w:val="both"/>
        <w:rPr>
          <w:rFonts w:ascii="Arial" w:eastAsia="Times New Roman" w:hAnsi="Arial" w:cs="Arial"/>
          <w:sz w:val="20"/>
          <w:szCs w:val="20"/>
        </w:rPr>
      </w:pPr>
    </w:p>
    <w:p w14:paraId="360DE178" w14:textId="77777777" w:rsidR="00440F59" w:rsidRPr="00F01815" w:rsidRDefault="00440F59" w:rsidP="008D0A6C">
      <w:pPr>
        <w:numPr>
          <w:ilvl w:val="0"/>
          <w:numId w:val="6"/>
        </w:numPr>
        <w:spacing w:after="0" w:line="240" w:lineRule="auto"/>
        <w:jc w:val="both"/>
        <w:rPr>
          <w:rFonts w:ascii="Arial" w:eastAsia="Times New Roman" w:hAnsi="Arial" w:cs="Arial"/>
          <w:sz w:val="20"/>
          <w:szCs w:val="20"/>
        </w:rPr>
      </w:pPr>
      <w:proofErr w:type="spellStart"/>
      <w:r w:rsidRPr="00F01815">
        <w:rPr>
          <w:rFonts w:ascii="Arial" w:eastAsia="Times New Roman" w:hAnsi="Arial" w:cs="Arial"/>
          <w:sz w:val="20"/>
          <w:szCs w:val="20"/>
        </w:rPr>
        <w:t>Curriculum</w:t>
      </w:r>
      <w:proofErr w:type="spellEnd"/>
      <w:r w:rsidRPr="00F01815">
        <w:rPr>
          <w:rFonts w:ascii="Arial" w:eastAsia="Times New Roman" w:hAnsi="Arial" w:cs="Arial"/>
          <w:sz w:val="20"/>
          <w:szCs w:val="20"/>
        </w:rPr>
        <w:t xml:space="preserve"> Vitae de la empresa participante o persona física.</w:t>
      </w:r>
    </w:p>
    <w:p w14:paraId="4D8F88C4" w14:textId="77777777" w:rsidR="00440F59" w:rsidRPr="00F01815" w:rsidRDefault="00440F59" w:rsidP="00F01815">
      <w:pPr>
        <w:pStyle w:val="Prrafodelista"/>
        <w:spacing w:after="0" w:line="240" w:lineRule="auto"/>
        <w:jc w:val="both"/>
        <w:rPr>
          <w:rFonts w:ascii="Arial" w:hAnsi="Arial" w:cs="Arial"/>
          <w:sz w:val="20"/>
          <w:szCs w:val="20"/>
        </w:rPr>
      </w:pPr>
    </w:p>
    <w:p w14:paraId="167EAEAF" w14:textId="14C6AD85" w:rsidR="00440F59" w:rsidRPr="005D0B6E" w:rsidRDefault="00440F59" w:rsidP="008D0A6C">
      <w:pPr>
        <w:numPr>
          <w:ilvl w:val="0"/>
          <w:numId w:val="6"/>
        </w:numPr>
        <w:spacing w:after="0" w:line="240" w:lineRule="auto"/>
        <w:jc w:val="both"/>
        <w:rPr>
          <w:rFonts w:ascii="Arial" w:eastAsia="Times New Roman" w:hAnsi="Arial" w:cs="Arial"/>
          <w:sz w:val="20"/>
          <w:szCs w:val="20"/>
        </w:rPr>
      </w:pPr>
      <w:r w:rsidRPr="005D0B6E">
        <w:rPr>
          <w:rFonts w:ascii="Arial" w:eastAsia="Times New Roman" w:hAnsi="Arial" w:cs="Arial"/>
          <w:b/>
          <w:bCs/>
          <w:sz w:val="20"/>
          <w:szCs w:val="20"/>
        </w:rPr>
        <w:t>Anexo A</w:t>
      </w:r>
      <w:r w:rsidRPr="005D0B6E">
        <w:rPr>
          <w:rFonts w:ascii="Arial" w:eastAsia="Times New Roman" w:hAnsi="Arial" w:cs="Arial"/>
          <w:sz w:val="20"/>
          <w:szCs w:val="20"/>
        </w:rPr>
        <w:t xml:space="preserve">.- </w:t>
      </w:r>
      <w:bookmarkStart w:id="1" w:name="_Hlk200983323"/>
      <w:r w:rsidRPr="005D0B6E">
        <w:rPr>
          <w:rFonts w:ascii="Arial" w:eastAsia="Times New Roman" w:hAnsi="Arial" w:cs="Arial"/>
          <w:sz w:val="20"/>
          <w:szCs w:val="20"/>
        </w:rPr>
        <w:t>Resumen de la Acreditación de la existencia legal y personalidad jurídica</w:t>
      </w:r>
      <w:bookmarkEnd w:id="1"/>
      <w:r w:rsidR="00D12C52">
        <w:rPr>
          <w:rFonts w:ascii="Arial" w:eastAsia="Times New Roman" w:hAnsi="Arial" w:cs="Arial"/>
          <w:sz w:val="20"/>
          <w:szCs w:val="20"/>
        </w:rPr>
        <w:t>.</w:t>
      </w:r>
    </w:p>
    <w:p w14:paraId="15001D22" w14:textId="77777777" w:rsidR="00440F59" w:rsidRPr="005D0B6E" w:rsidRDefault="00440F59" w:rsidP="00F01815">
      <w:pPr>
        <w:spacing w:after="0" w:line="240" w:lineRule="auto"/>
        <w:jc w:val="both"/>
        <w:rPr>
          <w:rFonts w:ascii="Arial" w:eastAsia="Times New Roman" w:hAnsi="Arial" w:cs="Arial"/>
          <w:sz w:val="20"/>
          <w:szCs w:val="20"/>
        </w:rPr>
      </w:pPr>
    </w:p>
    <w:p w14:paraId="406A659D" w14:textId="77777777" w:rsidR="00440F59" w:rsidRPr="005D0B6E" w:rsidRDefault="00440F59" w:rsidP="008D0A6C">
      <w:pPr>
        <w:numPr>
          <w:ilvl w:val="0"/>
          <w:numId w:val="6"/>
        </w:numPr>
        <w:spacing w:after="0" w:line="240" w:lineRule="auto"/>
        <w:jc w:val="both"/>
        <w:rPr>
          <w:rFonts w:ascii="Arial" w:eastAsia="Times New Roman" w:hAnsi="Arial" w:cs="Arial"/>
          <w:sz w:val="20"/>
          <w:szCs w:val="20"/>
        </w:rPr>
      </w:pPr>
      <w:r w:rsidRPr="005D0B6E">
        <w:rPr>
          <w:rFonts w:ascii="Arial" w:eastAsia="Times New Roman" w:hAnsi="Arial" w:cs="Arial"/>
          <w:b/>
          <w:sz w:val="20"/>
          <w:szCs w:val="20"/>
        </w:rPr>
        <w:t xml:space="preserve">Anexo B.- </w:t>
      </w:r>
      <w:r w:rsidRPr="005D0B6E">
        <w:rPr>
          <w:rFonts w:ascii="Arial" w:eastAsia="Times New Roman" w:hAnsi="Arial" w:cs="Arial"/>
          <w:sz w:val="20"/>
          <w:szCs w:val="20"/>
        </w:rPr>
        <w:t>Manifestación escrita debidamente firmada por el concursante o su representante legal, en la que señale su teléfono, domicilio fiscal, además de un domicilio en el Estado de Chihuahua y dirección de correo electrónico para recibir notificaciones y documentos relacionados con la presente licitación y, en su caso, con el cumplimiento y ejecución del contrato relativo.</w:t>
      </w:r>
    </w:p>
    <w:p w14:paraId="4CC8FDB8" w14:textId="77777777" w:rsidR="00440F59" w:rsidRPr="005D0B6E" w:rsidRDefault="00440F59" w:rsidP="00F01815">
      <w:pPr>
        <w:spacing w:after="0" w:line="240" w:lineRule="auto"/>
        <w:ind w:left="720"/>
        <w:contextualSpacing/>
        <w:jc w:val="both"/>
        <w:rPr>
          <w:rFonts w:ascii="Arial" w:eastAsia="Times New Roman" w:hAnsi="Arial" w:cs="Arial"/>
          <w:sz w:val="20"/>
          <w:szCs w:val="20"/>
        </w:rPr>
      </w:pPr>
    </w:p>
    <w:p w14:paraId="55BA52D6" w14:textId="77777777" w:rsidR="00440F59" w:rsidRPr="005D0B6E" w:rsidRDefault="00440F59" w:rsidP="008D0A6C">
      <w:pPr>
        <w:numPr>
          <w:ilvl w:val="0"/>
          <w:numId w:val="6"/>
        </w:numPr>
        <w:spacing w:after="0" w:line="240" w:lineRule="auto"/>
        <w:jc w:val="both"/>
        <w:rPr>
          <w:rFonts w:ascii="Arial" w:eastAsia="Times New Roman" w:hAnsi="Arial" w:cs="Arial"/>
          <w:sz w:val="20"/>
          <w:szCs w:val="20"/>
        </w:rPr>
      </w:pPr>
      <w:r w:rsidRPr="005D0B6E">
        <w:rPr>
          <w:rFonts w:ascii="Arial" w:eastAsia="Times New Roman" w:hAnsi="Arial" w:cs="Arial"/>
          <w:b/>
          <w:sz w:val="20"/>
          <w:szCs w:val="20"/>
        </w:rPr>
        <w:t>Anexo C</w:t>
      </w:r>
      <w:r w:rsidRPr="005D0B6E">
        <w:rPr>
          <w:rFonts w:ascii="Arial" w:eastAsia="Times New Roman" w:hAnsi="Arial" w:cs="Arial"/>
          <w:sz w:val="20"/>
          <w:szCs w:val="20"/>
        </w:rPr>
        <w:t>.- Carta de conformidad y aceptación de la presente convocatoria, bases, sus anexos y en su caso sus modificaciones derivadas de la junta de aclaración al contenido de esta convocatoria.</w:t>
      </w:r>
    </w:p>
    <w:p w14:paraId="6808B129" w14:textId="77777777" w:rsidR="00440F59" w:rsidRPr="005D0B6E" w:rsidRDefault="00440F59" w:rsidP="00F01815">
      <w:pPr>
        <w:spacing w:after="0" w:line="240" w:lineRule="auto"/>
        <w:ind w:left="720"/>
        <w:contextualSpacing/>
        <w:jc w:val="both"/>
        <w:rPr>
          <w:rFonts w:ascii="Arial" w:eastAsia="Times New Roman" w:hAnsi="Arial" w:cs="Arial"/>
          <w:sz w:val="20"/>
          <w:szCs w:val="20"/>
        </w:rPr>
      </w:pPr>
    </w:p>
    <w:p w14:paraId="30814E6F" w14:textId="6B1C61DA" w:rsidR="00440F59" w:rsidRPr="005D0B6E" w:rsidRDefault="00440F59" w:rsidP="008D0A6C">
      <w:pPr>
        <w:numPr>
          <w:ilvl w:val="0"/>
          <w:numId w:val="6"/>
        </w:numPr>
        <w:spacing w:after="0" w:line="240" w:lineRule="auto"/>
        <w:jc w:val="both"/>
        <w:rPr>
          <w:rFonts w:ascii="Arial" w:eastAsia="Times New Roman" w:hAnsi="Arial" w:cs="Arial"/>
          <w:sz w:val="20"/>
          <w:szCs w:val="20"/>
        </w:rPr>
      </w:pPr>
      <w:r w:rsidRPr="005D0B6E">
        <w:rPr>
          <w:rFonts w:ascii="Arial" w:eastAsia="Times New Roman" w:hAnsi="Arial" w:cs="Arial"/>
          <w:b/>
          <w:sz w:val="20"/>
          <w:szCs w:val="20"/>
        </w:rPr>
        <w:t xml:space="preserve">Anexo </w:t>
      </w:r>
      <w:r w:rsidR="00721098">
        <w:rPr>
          <w:rFonts w:ascii="Arial" w:eastAsia="Times New Roman" w:hAnsi="Arial" w:cs="Arial"/>
          <w:b/>
          <w:sz w:val="20"/>
          <w:szCs w:val="20"/>
        </w:rPr>
        <w:t>D</w:t>
      </w:r>
      <w:r w:rsidRPr="005D0B6E">
        <w:rPr>
          <w:rFonts w:ascii="Arial" w:eastAsia="Times New Roman" w:hAnsi="Arial" w:cs="Arial"/>
          <w:b/>
          <w:sz w:val="20"/>
          <w:szCs w:val="20"/>
        </w:rPr>
        <w:t>.- Manifestación escrita, bajo protesta de decir verdad</w:t>
      </w:r>
      <w:r w:rsidRPr="005D0B6E">
        <w:rPr>
          <w:rFonts w:ascii="Arial" w:eastAsia="Times New Roman" w:hAnsi="Arial" w:cs="Arial"/>
          <w:sz w:val="20"/>
          <w:szCs w:val="20"/>
        </w:rPr>
        <w:t>, debidamente firmada por el concursante o su representante legal, en la que declare no encontrarse en los supuestos del artículo 86 y 100 de la Ley.</w:t>
      </w:r>
    </w:p>
    <w:p w14:paraId="6BAAB850" w14:textId="77777777" w:rsidR="00440F59" w:rsidRPr="005D0B6E" w:rsidRDefault="00440F59" w:rsidP="00F01815">
      <w:pPr>
        <w:spacing w:after="0" w:line="240" w:lineRule="auto"/>
        <w:ind w:left="720"/>
        <w:contextualSpacing/>
        <w:jc w:val="both"/>
        <w:rPr>
          <w:rFonts w:ascii="Arial" w:eastAsia="Times New Roman" w:hAnsi="Arial" w:cs="Arial"/>
          <w:sz w:val="20"/>
          <w:szCs w:val="20"/>
        </w:rPr>
      </w:pPr>
    </w:p>
    <w:p w14:paraId="0F6DB38D" w14:textId="28EFBCF2" w:rsidR="00440F59" w:rsidRPr="005D0B6E" w:rsidRDefault="00440F59" w:rsidP="008D0A6C">
      <w:pPr>
        <w:numPr>
          <w:ilvl w:val="0"/>
          <w:numId w:val="6"/>
        </w:numPr>
        <w:tabs>
          <w:tab w:val="num" w:pos="567"/>
        </w:tabs>
        <w:spacing w:after="0" w:line="240" w:lineRule="auto"/>
        <w:ind w:left="567" w:hanging="283"/>
        <w:jc w:val="both"/>
        <w:rPr>
          <w:rFonts w:ascii="Arial" w:eastAsia="Times New Roman" w:hAnsi="Arial" w:cs="Arial"/>
          <w:sz w:val="20"/>
          <w:szCs w:val="20"/>
        </w:rPr>
      </w:pPr>
      <w:r w:rsidRPr="005D0B6E">
        <w:rPr>
          <w:rFonts w:ascii="Arial" w:eastAsia="Times New Roman" w:hAnsi="Arial" w:cs="Arial"/>
          <w:b/>
          <w:sz w:val="20"/>
          <w:szCs w:val="20"/>
        </w:rPr>
        <w:t xml:space="preserve">Anexo </w:t>
      </w:r>
      <w:r w:rsidR="00721098">
        <w:rPr>
          <w:rFonts w:ascii="Arial" w:eastAsia="Times New Roman" w:hAnsi="Arial" w:cs="Arial"/>
          <w:b/>
          <w:sz w:val="20"/>
          <w:szCs w:val="20"/>
        </w:rPr>
        <w:t>E</w:t>
      </w:r>
      <w:r w:rsidRPr="005D0B6E">
        <w:rPr>
          <w:rFonts w:ascii="Arial" w:eastAsia="Times New Roman" w:hAnsi="Arial" w:cs="Arial"/>
          <w:b/>
          <w:sz w:val="20"/>
          <w:szCs w:val="20"/>
        </w:rPr>
        <w:t>.-</w:t>
      </w:r>
      <w:r w:rsidRPr="005D0B6E">
        <w:rPr>
          <w:rFonts w:ascii="Arial" w:eastAsia="Times New Roman" w:hAnsi="Arial" w:cs="Arial"/>
          <w:sz w:val="20"/>
          <w:szCs w:val="20"/>
        </w:rPr>
        <w:t xml:space="preserve"> </w:t>
      </w:r>
      <w:r w:rsidRPr="005D0B6E">
        <w:rPr>
          <w:rFonts w:ascii="Arial" w:eastAsia="Times New Roman" w:hAnsi="Arial" w:cs="Arial"/>
          <w:b/>
          <w:sz w:val="20"/>
          <w:szCs w:val="20"/>
        </w:rPr>
        <w:t>Manifiesto bajo protesta de decir verdad</w:t>
      </w:r>
      <w:r w:rsidRPr="005D0B6E">
        <w:rPr>
          <w:rFonts w:ascii="Arial" w:eastAsia="Times New Roman" w:hAnsi="Arial" w:cs="Arial"/>
          <w:sz w:val="20"/>
          <w:szCs w:val="20"/>
        </w:rPr>
        <w:t xml:space="preserve"> que no desempeña empleo, cargo o comisión en el servicio público o, en su caso, que, a pesar de desempeñarlo, con la formalización del contrato correspondiente no se actualiza un Conflicto de Interés.</w:t>
      </w:r>
    </w:p>
    <w:p w14:paraId="7E8DDDA5" w14:textId="77777777" w:rsidR="00440F59" w:rsidRPr="005D0B6E" w:rsidRDefault="00440F59" w:rsidP="00F01815">
      <w:pPr>
        <w:spacing w:after="0" w:line="240" w:lineRule="auto"/>
        <w:jc w:val="both"/>
        <w:rPr>
          <w:rFonts w:ascii="Arial" w:eastAsia="Times New Roman" w:hAnsi="Arial" w:cs="Arial"/>
          <w:sz w:val="20"/>
          <w:szCs w:val="20"/>
        </w:rPr>
      </w:pPr>
    </w:p>
    <w:p w14:paraId="237CF057" w14:textId="3922664B" w:rsidR="00440F59" w:rsidRPr="005D0B6E" w:rsidRDefault="00440F59" w:rsidP="008D0A6C">
      <w:pPr>
        <w:numPr>
          <w:ilvl w:val="0"/>
          <w:numId w:val="6"/>
        </w:numPr>
        <w:tabs>
          <w:tab w:val="left" w:pos="851"/>
        </w:tabs>
        <w:spacing w:after="0" w:line="240" w:lineRule="auto"/>
        <w:jc w:val="both"/>
        <w:rPr>
          <w:rFonts w:ascii="Arial" w:eastAsia="Times New Roman" w:hAnsi="Arial" w:cs="Arial"/>
          <w:sz w:val="20"/>
          <w:szCs w:val="20"/>
        </w:rPr>
      </w:pPr>
      <w:r w:rsidRPr="005D0B6E">
        <w:rPr>
          <w:rFonts w:ascii="Arial" w:eastAsia="Times New Roman" w:hAnsi="Arial" w:cs="Arial"/>
          <w:b/>
          <w:sz w:val="20"/>
          <w:szCs w:val="20"/>
        </w:rPr>
        <w:t xml:space="preserve">Anexo </w:t>
      </w:r>
      <w:r w:rsidR="005D0B6E" w:rsidRPr="005D0B6E">
        <w:rPr>
          <w:rFonts w:ascii="Arial" w:eastAsia="Times New Roman" w:hAnsi="Arial" w:cs="Arial"/>
          <w:b/>
          <w:sz w:val="20"/>
          <w:szCs w:val="20"/>
        </w:rPr>
        <w:t>F</w:t>
      </w:r>
      <w:r w:rsidRPr="005D0B6E">
        <w:rPr>
          <w:rFonts w:ascii="Arial" w:eastAsia="Times New Roman" w:hAnsi="Arial" w:cs="Arial"/>
          <w:b/>
          <w:sz w:val="20"/>
          <w:szCs w:val="20"/>
        </w:rPr>
        <w:t xml:space="preserve">.- </w:t>
      </w:r>
      <w:r w:rsidRPr="005D0B6E">
        <w:rPr>
          <w:rFonts w:ascii="Arial" w:eastAsia="Times New Roman" w:hAnsi="Arial" w:cs="Arial"/>
          <w:sz w:val="20"/>
          <w:szCs w:val="20"/>
        </w:rPr>
        <w:t xml:space="preserve">Manifestación escrita, </w:t>
      </w:r>
      <w:r w:rsidRPr="005D0B6E">
        <w:rPr>
          <w:rFonts w:ascii="Arial" w:eastAsia="Times New Roman" w:hAnsi="Arial" w:cs="Arial"/>
          <w:b/>
          <w:sz w:val="20"/>
          <w:szCs w:val="20"/>
        </w:rPr>
        <w:t>bajo protesta de decir verdad</w:t>
      </w:r>
      <w:r w:rsidRPr="005D0B6E">
        <w:rPr>
          <w:rFonts w:ascii="Arial" w:eastAsia="Times New Roman" w:hAnsi="Arial" w:cs="Arial"/>
          <w:sz w:val="20"/>
          <w:szCs w:val="20"/>
        </w:rPr>
        <w:t xml:space="preserve">, que se abstendrá, por sí o a través de interpósita persona, de adoptar conductas para que los servidores públicos </w:t>
      </w:r>
      <w:r w:rsidRPr="005D0B6E">
        <w:rPr>
          <w:rFonts w:ascii="Arial" w:eastAsia="Times New Roman" w:hAnsi="Arial" w:cs="Arial"/>
          <w:sz w:val="20"/>
          <w:szCs w:val="20"/>
        </w:rPr>
        <w:lastRenderedPageBreak/>
        <w:t>del Comité, así como de la Pensiones, induzcan o alteren las evaluaciones de las propuestas, el resultado del procedimiento u otros aspectos que le puedan otorgar condiciones más ventajosas con relación a los demás participantes.</w:t>
      </w:r>
    </w:p>
    <w:p w14:paraId="0B1CF494" w14:textId="77777777" w:rsidR="00440F59" w:rsidRPr="00F01815" w:rsidRDefault="00440F59" w:rsidP="00F01815">
      <w:pPr>
        <w:pStyle w:val="Prrafodelista"/>
        <w:spacing w:after="0" w:line="240" w:lineRule="auto"/>
        <w:jc w:val="both"/>
        <w:rPr>
          <w:rFonts w:ascii="Arial" w:hAnsi="Arial" w:cs="Arial"/>
          <w:sz w:val="20"/>
          <w:szCs w:val="20"/>
        </w:rPr>
      </w:pPr>
    </w:p>
    <w:p w14:paraId="70DF835E" w14:textId="77777777" w:rsidR="00440F59" w:rsidRPr="00F01815" w:rsidRDefault="00440F59" w:rsidP="008D0A6C">
      <w:pPr>
        <w:numPr>
          <w:ilvl w:val="0"/>
          <w:numId w:val="6"/>
        </w:numPr>
        <w:tabs>
          <w:tab w:val="left" w:pos="851"/>
        </w:tabs>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En el caso de las MIPYMES para efectos del artículo 66, segundo párrafo de la Ley, deberán presentar original para cotejo y copia simple del documento expedido por autoridad competente que determine su estratificación como micro, pequeña o mediana empresa, o bien, un escrito en el cual manifiesten </w:t>
      </w:r>
      <w:r w:rsidRPr="00F01815">
        <w:rPr>
          <w:rFonts w:ascii="Arial" w:eastAsia="Times New Roman" w:hAnsi="Arial" w:cs="Arial"/>
          <w:b/>
          <w:sz w:val="20"/>
          <w:szCs w:val="20"/>
        </w:rPr>
        <w:t>bajo protesta de decir verdad</w:t>
      </w:r>
      <w:r w:rsidRPr="00F01815">
        <w:rPr>
          <w:rFonts w:ascii="Arial" w:eastAsia="Times New Roman" w:hAnsi="Arial" w:cs="Arial"/>
          <w:sz w:val="20"/>
          <w:szCs w:val="20"/>
        </w:rPr>
        <w:t>, que cuentan con ese carácter.</w:t>
      </w:r>
    </w:p>
    <w:p w14:paraId="49BF906E" w14:textId="77777777" w:rsidR="00440F59" w:rsidRPr="00F01815" w:rsidRDefault="00440F59" w:rsidP="00F01815">
      <w:pPr>
        <w:pStyle w:val="Prrafodelista"/>
        <w:spacing w:after="0" w:line="240" w:lineRule="auto"/>
        <w:jc w:val="both"/>
        <w:rPr>
          <w:rFonts w:ascii="Arial" w:hAnsi="Arial" w:cs="Arial"/>
          <w:sz w:val="20"/>
          <w:szCs w:val="20"/>
        </w:rPr>
      </w:pPr>
    </w:p>
    <w:p w14:paraId="5514995C" w14:textId="77777777" w:rsidR="00440F59" w:rsidRPr="00F01815" w:rsidRDefault="00440F59" w:rsidP="00F01815">
      <w:pPr>
        <w:tabs>
          <w:tab w:val="left" w:pos="851"/>
        </w:tabs>
        <w:spacing w:after="0" w:line="240" w:lineRule="auto"/>
        <w:ind w:left="644"/>
        <w:jc w:val="both"/>
        <w:rPr>
          <w:rFonts w:ascii="Arial" w:eastAsia="Times New Roman" w:hAnsi="Arial" w:cs="Arial"/>
          <w:sz w:val="20"/>
          <w:szCs w:val="20"/>
        </w:rPr>
      </w:pPr>
      <w:r w:rsidRPr="00F01815">
        <w:rPr>
          <w:rFonts w:ascii="Arial" w:eastAsia="Times New Roman" w:hAnsi="Arial" w:cs="Arial"/>
          <w:sz w:val="20"/>
          <w:szCs w:val="20"/>
        </w:rPr>
        <w:t>De no pertenecer a esta categoría de empresas, presentar escrito en el que manifieste que no le aplica, en caso de no presentar este documento no será motivo de descalificación de las propuestas, pero se entenderá que no le aplica y no podrá ser beneficiado por lo establecido en el artículo 66 antes citado.</w:t>
      </w:r>
    </w:p>
    <w:p w14:paraId="124C509E" w14:textId="77777777" w:rsidR="00440F59" w:rsidRPr="00F01815" w:rsidRDefault="00440F59" w:rsidP="00F01815">
      <w:pPr>
        <w:spacing w:after="0" w:line="240" w:lineRule="auto"/>
        <w:jc w:val="both"/>
        <w:rPr>
          <w:rFonts w:ascii="Arial" w:hAnsi="Arial" w:cs="Arial"/>
          <w:b/>
          <w:sz w:val="20"/>
          <w:szCs w:val="20"/>
        </w:rPr>
      </w:pPr>
    </w:p>
    <w:p w14:paraId="14BD69FC" w14:textId="77777777" w:rsidR="00440F59" w:rsidRPr="00F01815" w:rsidRDefault="00440F59" w:rsidP="008D0A6C">
      <w:pPr>
        <w:numPr>
          <w:ilvl w:val="0"/>
          <w:numId w:val="6"/>
        </w:numPr>
        <w:tabs>
          <w:tab w:val="left" w:pos="709"/>
        </w:tabs>
        <w:spacing w:after="0" w:line="240" w:lineRule="auto"/>
        <w:ind w:left="709" w:hanging="425"/>
        <w:jc w:val="both"/>
        <w:rPr>
          <w:rFonts w:ascii="Arial" w:eastAsia="Times New Roman" w:hAnsi="Arial" w:cs="Arial"/>
          <w:iCs/>
          <w:sz w:val="20"/>
          <w:szCs w:val="20"/>
        </w:rPr>
      </w:pPr>
      <w:r w:rsidRPr="00F01815">
        <w:rPr>
          <w:rFonts w:ascii="Arial" w:hAnsi="Arial" w:cs="Arial"/>
          <w:b/>
          <w:sz w:val="20"/>
          <w:szCs w:val="20"/>
        </w:rPr>
        <w:t xml:space="preserve">Carta compromiso </w:t>
      </w:r>
      <w:r w:rsidRPr="00F01815">
        <w:rPr>
          <w:rFonts w:ascii="Arial" w:hAnsi="Arial" w:cs="Arial"/>
          <w:sz w:val="20"/>
          <w:szCs w:val="20"/>
        </w:rPr>
        <w:t>en formato libre y papel membretado del participante, debidamente firmada por el representante legal de la misma o tratándose de personas físicas podrá ser firmada personalmente por el concursante, en la que se establezca que en caso de que se le adjudique una o más partidas asumirá las siguientes obligaciones:</w:t>
      </w:r>
    </w:p>
    <w:p w14:paraId="41979EF2" w14:textId="77777777" w:rsidR="00440F59" w:rsidRPr="00F01815" w:rsidRDefault="00440F59" w:rsidP="00F01815">
      <w:pPr>
        <w:pStyle w:val="Prrafodelista"/>
        <w:spacing w:after="0" w:line="240" w:lineRule="auto"/>
        <w:jc w:val="both"/>
        <w:rPr>
          <w:rFonts w:ascii="Arial" w:hAnsi="Arial" w:cs="Arial"/>
          <w:iCs/>
          <w:sz w:val="20"/>
          <w:szCs w:val="20"/>
        </w:rPr>
      </w:pPr>
    </w:p>
    <w:p w14:paraId="7A11F1B0" w14:textId="40BC227F" w:rsidR="00EA6FC1" w:rsidRDefault="00EA6FC1" w:rsidP="00573346">
      <w:pPr>
        <w:pStyle w:val="Prrafodelista"/>
        <w:numPr>
          <w:ilvl w:val="0"/>
          <w:numId w:val="11"/>
        </w:numPr>
        <w:spacing w:after="0" w:line="240" w:lineRule="auto"/>
        <w:ind w:left="1418"/>
        <w:contextualSpacing w:val="0"/>
        <w:jc w:val="both"/>
        <w:rPr>
          <w:rFonts w:ascii="Arial" w:hAnsi="Arial" w:cs="Arial"/>
          <w:sz w:val="20"/>
          <w:szCs w:val="20"/>
        </w:rPr>
      </w:pPr>
      <w:r w:rsidRPr="00EA6FC1">
        <w:rPr>
          <w:rFonts w:ascii="Arial" w:hAnsi="Arial" w:cs="Arial"/>
          <w:sz w:val="20"/>
          <w:szCs w:val="20"/>
          <w:lang w:val="es-ES"/>
        </w:rPr>
        <w:t xml:space="preserve">El compromiso de entregar el material y el instrumental necesario para la cirugía requerida, cuando se le notifique por parte del Departamento de Recursos Materiales y Servicios, a través de su División de Adquisiciones o bien por parte </w:t>
      </w:r>
      <w:r w:rsidR="00D12C52">
        <w:rPr>
          <w:rFonts w:ascii="Arial" w:hAnsi="Arial" w:cs="Arial"/>
          <w:sz w:val="20"/>
          <w:szCs w:val="20"/>
          <w:lang w:val="es-ES"/>
        </w:rPr>
        <w:t>del personal adscrito a</w:t>
      </w:r>
      <w:r w:rsidRPr="00EA6FC1">
        <w:rPr>
          <w:rFonts w:ascii="Arial" w:hAnsi="Arial" w:cs="Arial"/>
          <w:sz w:val="20"/>
          <w:szCs w:val="20"/>
          <w:lang w:val="es-ES"/>
        </w:rPr>
        <w:t xml:space="preserve"> la Dirección Médica de la Institución, la fecha, lugar y hora de la misma, así como entrega a la brevedad </w:t>
      </w:r>
      <w:r w:rsidRPr="00EA6FC1">
        <w:rPr>
          <w:rFonts w:ascii="Arial" w:hAnsi="Arial" w:cs="Arial"/>
          <w:b/>
          <w:bCs/>
          <w:sz w:val="20"/>
          <w:szCs w:val="20"/>
        </w:rPr>
        <w:t>una vez que reciba</w:t>
      </w:r>
      <w:r>
        <w:rPr>
          <w:rFonts w:ascii="Arial" w:hAnsi="Arial" w:cs="Arial"/>
          <w:b/>
          <w:bCs/>
          <w:sz w:val="20"/>
          <w:szCs w:val="20"/>
        </w:rPr>
        <w:t>n</w:t>
      </w:r>
      <w:r w:rsidRPr="00EA6FC1">
        <w:rPr>
          <w:rFonts w:ascii="Arial" w:hAnsi="Arial" w:cs="Arial"/>
          <w:b/>
          <w:bCs/>
          <w:sz w:val="20"/>
          <w:szCs w:val="20"/>
        </w:rPr>
        <w:t xml:space="preserve"> la notificación expresa por parte del Coordinador Médico del hospital</w:t>
      </w:r>
      <w:r w:rsidRPr="00EA6FC1">
        <w:rPr>
          <w:rFonts w:ascii="Arial" w:hAnsi="Arial" w:cs="Arial"/>
          <w:sz w:val="20"/>
          <w:szCs w:val="20"/>
        </w:rPr>
        <w:t>, quien certificará la necesidad urgente del suministro.</w:t>
      </w:r>
    </w:p>
    <w:p w14:paraId="024EDDBC" w14:textId="77777777" w:rsidR="00EA6FC1" w:rsidRPr="00EA6FC1" w:rsidRDefault="00EA6FC1" w:rsidP="00EA6FC1">
      <w:pPr>
        <w:pStyle w:val="Prrafodelista"/>
        <w:spacing w:after="0" w:line="240" w:lineRule="auto"/>
        <w:ind w:left="1418"/>
        <w:contextualSpacing w:val="0"/>
        <w:jc w:val="both"/>
        <w:rPr>
          <w:rFonts w:ascii="Arial" w:hAnsi="Arial" w:cs="Arial"/>
          <w:sz w:val="20"/>
          <w:szCs w:val="20"/>
        </w:rPr>
      </w:pPr>
    </w:p>
    <w:p w14:paraId="719A2F9F" w14:textId="54F6F1C5" w:rsidR="00440F59" w:rsidRPr="00F01815" w:rsidRDefault="00EA6FC1" w:rsidP="00AE0A96">
      <w:pPr>
        <w:pStyle w:val="Prrafodelista"/>
        <w:numPr>
          <w:ilvl w:val="0"/>
          <w:numId w:val="11"/>
        </w:numPr>
        <w:spacing w:after="0" w:line="240" w:lineRule="auto"/>
        <w:ind w:left="1418"/>
        <w:contextualSpacing w:val="0"/>
        <w:jc w:val="both"/>
        <w:rPr>
          <w:rFonts w:ascii="Arial" w:hAnsi="Arial" w:cs="Arial"/>
          <w:sz w:val="20"/>
          <w:szCs w:val="20"/>
        </w:rPr>
      </w:pPr>
      <w:r w:rsidRPr="00EA6FC1">
        <w:rPr>
          <w:rFonts w:ascii="Arial" w:hAnsi="Arial" w:cs="Arial"/>
          <w:sz w:val="20"/>
          <w:szCs w:val="20"/>
          <w:lang w:val="es-ES"/>
        </w:rPr>
        <w:t>Que los bienes ofertados son 100% originales, no remanufacturados; que su adquisición es de origen lícito y que libera a Pensiones Civiles del Estado de Chihuahua de toda responsabilidad de carácter civil, mercantil, penal, administrativa o de cualquier índole que, en su caso, se ocasione con motivo de la infracción de derechos de autor, patentes, marcas u otros derechos de propiedad industrial o intelectual a nivel nacional.</w:t>
      </w:r>
    </w:p>
    <w:p w14:paraId="4321E8FD" w14:textId="77777777" w:rsidR="00440F59" w:rsidRPr="00F01815" w:rsidRDefault="00440F59" w:rsidP="00AE0A96">
      <w:pPr>
        <w:pStyle w:val="Prrafodelista"/>
        <w:spacing w:after="0" w:line="240" w:lineRule="auto"/>
        <w:ind w:left="1418"/>
        <w:contextualSpacing w:val="0"/>
        <w:jc w:val="both"/>
        <w:rPr>
          <w:rFonts w:ascii="Arial" w:hAnsi="Arial" w:cs="Arial"/>
          <w:sz w:val="20"/>
          <w:szCs w:val="20"/>
        </w:rPr>
      </w:pPr>
    </w:p>
    <w:p w14:paraId="06F40010" w14:textId="77777777" w:rsidR="00440F59" w:rsidRPr="00F01815" w:rsidRDefault="00440F59" w:rsidP="00AE0A96">
      <w:pPr>
        <w:pStyle w:val="Prrafodelista"/>
        <w:numPr>
          <w:ilvl w:val="0"/>
          <w:numId w:val="11"/>
        </w:numPr>
        <w:spacing w:after="0" w:line="240" w:lineRule="auto"/>
        <w:ind w:left="1418"/>
        <w:contextualSpacing w:val="0"/>
        <w:jc w:val="both"/>
        <w:rPr>
          <w:rFonts w:ascii="Arial" w:hAnsi="Arial" w:cs="Arial"/>
          <w:sz w:val="20"/>
          <w:szCs w:val="20"/>
        </w:rPr>
      </w:pPr>
      <w:r w:rsidRPr="00F01815">
        <w:rPr>
          <w:rFonts w:ascii="Arial" w:hAnsi="Arial" w:cs="Arial"/>
          <w:sz w:val="20"/>
          <w:szCs w:val="20"/>
        </w:rPr>
        <w:t>Que el precio unitario y los montos mínimos y máximos del contrato serán sostenidos y respetados durante el ejercicio 2025, en base a los requerimientos que se hagan, ya sea mensual, quincenal o semanalmente.</w:t>
      </w:r>
    </w:p>
    <w:p w14:paraId="59B32A98" w14:textId="77777777" w:rsidR="00440F59" w:rsidRPr="00F01815" w:rsidRDefault="00440F59" w:rsidP="00AE0A96">
      <w:pPr>
        <w:pStyle w:val="Prrafodelista"/>
        <w:spacing w:after="0" w:line="240" w:lineRule="auto"/>
        <w:jc w:val="both"/>
        <w:rPr>
          <w:rFonts w:ascii="Arial" w:hAnsi="Arial" w:cs="Arial"/>
          <w:sz w:val="20"/>
          <w:szCs w:val="20"/>
        </w:rPr>
      </w:pPr>
    </w:p>
    <w:p w14:paraId="4975FFAE" w14:textId="7A76AB6A" w:rsidR="00440F59" w:rsidRPr="00F01815" w:rsidRDefault="00EA6FC1" w:rsidP="00AE0A96">
      <w:pPr>
        <w:pStyle w:val="Prrafodelista"/>
        <w:numPr>
          <w:ilvl w:val="0"/>
          <w:numId w:val="11"/>
        </w:numPr>
        <w:spacing w:after="0" w:line="240" w:lineRule="auto"/>
        <w:ind w:left="1418"/>
        <w:contextualSpacing w:val="0"/>
        <w:jc w:val="both"/>
        <w:rPr>
          <w:rFonts w:ascii="Arial" w:hAnsi="Arial" w:cs="Arial"/>
          <w:sz w:val="20"/>
          <w:szCs w:val="20"/>
        </w:rPr>
      </w:pPr>
      <w:r w:rsidRPr="00EA6FC1">
        <w:rPr>
          <w:rFonts w:ascii="Arial" w:hAnsi="Arial" w:cs="Arial"/>
          <w:sz w:val="20"/>
          <w:szCs w:val="20"/>
          <w:lang w:val="es-ES"/>
        </w:rPr>
        <w:t>Que los productos a cotizar, cumplen con las descripciones de la propuesta técnica.</w:t>
      </w:r>
    </w:p>
    <w:p w14:paraId="4EDE96B8" w14:textId="77777777" w:rsidR="00440F59" w:rsidRPr="00F01815" w:rsidRDefault="00440F59" w:rsidP="00AE0A96">
      <w:pPr>
        <w:spacing w:after="0" w:line="240" w:lineRule="auto"/>
        <w:jc w:val="both"/>
        <w:rPr>
          <w:rFonts w:ascii="Arial" w:hAnsi="Arial" w:cs="Arial"/>
          <w:sz w:val="20"/>
          <w:szCs w:val="20"/>
        </w:rPr>
      </w:pPr>
    </w:p>
    <w:p w14:paraId="4C48E8E2" w14:textId="60C11518" w:rsidR="00440F59" w:rsidRPr="00F01815" w:rsidRDefault="00EA6FC1" w:rsidP="00AE0A96">
      <w:pPr>
        <w:pStyle w:val="Prrafodelista"/>
        <w:numPr>
          <w:ilvl w:val="0"/>
          <w:numId w:val="11"/>
        </w:numPr>
        <w:spacing w:after="0" w:line="240" w:lineRule="auto"/>
        <w:ind w:left="1418"/>
        <w:contextualSpacing w:val="0"/>
        <w:jc w:val="both"/>
        <w:rPr>
          <w:rFonts w:ascii="Arial" w:hAnsi="Arial" w:cs="Arial"/>
          <w:sz w:val="20"/>
          <w:szCs w:val="20"/>
        </w:rPr>
      </w:pPr>
      <w:r w:rsidRPr="00EA6FC1">
        <w:rPr>
          <w:rFonts w:ascii="Arial" w:hAnsi="Arial" w:cs="Arial"/>
          <w:bCs/>
          <w:sz w:val="20"/>
          <w:szCs w:val="20"/>
          <w:lang w:val="es-ES"/>
        </w:rPr>
        <w:t>Q</w:t>
      </w:r>
      <w:r w:rsidRPr="00EA6FC1">
        <w:rPr>
          <w:rFonts w:ascii="Arial" w:hAnsi="Arial" w:cs="Arial"/>
          <w:sz w:val="20"/>
          <w:szCs w:val="20"/>
          <w:lang w:val="es-ES"/>
        </w:rPr>
        <w:t>ue garantiza la pureza y calidad del instrumental de material quirúrgico, así como el adecuado funcionamiento del equipo y accesorios que complementan el servicio.</w:t>
      </w:r>
    </w:p>
    <w:p w14:paraId="241B105A" w14:textId="77777777" w:rsidR="00440F59" w:rsidRPr="00F01815" w:rsidRDefault="00440F59" w:rsidP="00AE0A96">
      <w:pPr>
        <w:pStyle w:val="Prrafodelista"/>
        <w:spacing w:after="0" w:line="240" w:lineRule="auto"/>
        <w:jc w:val="both"/>
        <w:rPr>
          <w:rFonts w:ascii="Arial" w:hAnsi="Arial" w:cs="Arial"/>
          <w:sz w:val="20"/>
          <w:szCs w:val="20"/>
        </w:rPr>
      </w:pPr>
    </w:p>
    <w:p w14:paraId="3160DC43" w14:textId="0C842CFE" w:rsidR="00EA6FC1" w:rsidRDefault="00EA6FC1" w:rsidP="00AE0A96">
      <w:pPr>
        <w:pStyle w:val="Prrafodelista"/>
        <w:numPr>
          <w:ilvl w:val="0"/>
          <w:numId w:val="11"/>
        </w:numPr>
        <w:spacing w:after="0" w:line="240" w:lineRule="auto"/>
        <w:ind w:left="1418"/>
        <w:jc w:val="both"/>
        <w:rPr>
          <w:rFonts w:ascii="Arial" w:hAnsi="Arial" w:cs="Arial"/>
          <w:bCs/>
          <w:sz w:val="20"/>
          <w:szCs w:val="20"/>
          <w:lang w:val="es-ES"/>
        </w:rPr>
      </w:pPr>
      <w:r w:rsidRPr="00EA6FC1">
        <w:rPr>
          <w:rFonts w:ascii="Arial" w:hAnsi="Arial" w:cs="Arial"/>
          <w:bCs/>
          <w:sz w:val="20"/>
          <w:szCs w:val="20"/>
          <w:lang w:val="es-ES"/>
        </w:rPr>
        <w:t>Que se obliga a proporcionar los equipos e instrumentos necesarios para la colocación de las</w:t>
      </w:r>
      <w:r>
        <w:rPr>
          <w:rFonts w:ascii="Arial" w:hAnsi="Arial" w:cs="Arial"/>
          <w:bCs/>
          <w:sz w:val="20"/>
          <w:szCs w:val="20"/>
          <w:lang w:val="es-ES"/>
        </w:rPr>
        <w:t xml:space="preserve"> </w:t>
      </w:r>
      <w:r w:rsidRPr="00EA6FC1">
        <w:rPr>
          <w:rFonts w:ascii="Arial" w:hAnsi="Arial" w:cs="Arial"/>
          <w:bCs/>
          <w:sz w:val="20"/>
          <w:szCs w:val="20"/>
          <w:lang w:val="es-ES"/>
        </w:rPr>
        <w:t>prótesis que oferta, sin costo alguno</w:t>
      </w:r>
      <w:bookmarkStart w:id="2" w:name="OLE_LINK1"/>
      <w:r w:rsidR="00D12C52">
        <w:rPr>
          <w:rFonts w:ascii="Arial" w:hAnsi="Arial" w:cs="Arial"/>
          <w:bCs/>
          <w:sz w:val="20"/>
          <w:szCs w:val="20"/>
          <w:lang w:val="es-ES"/>
        </w:rPr>
        <w:t>.</w:t>
      </w:r>
    </w:p>
    <w:p w14:paraId="6BEEB61A" w14:textId="77777777" w:rsidR="00EA6FC1" w:rsidRPr="00EA6FC1" w:rsidRDefault="00EA6FC1" w:rsidP="00AE0A96">
      <w:pPr>
        <w:pStyle w:val="Prrafodelista"/>
        <w:jc w:val="both"/>
        <w:rPr>
          <w:rFonts w:ascii="Arial" w:hAnsi="Arial" w:cs="Arial"/>
          <w:sz w:val="20"/>
          <w:szCs w:val="20"/>
        </w:rPr>
      </w:pPr>
    </w:p>
    <w:p w14:paraId="34941FB7" w14:textId="35419E40" w:rsidR="00440F59" w:rsidRPr="00AE0A96" w:rsidRDefault="00440F59" w:rsidP="00AE0A96">
      <w:pPr>
        <w:pStyle w:val="Prrafodelista"/>
        <w:numPr>
          <w:ilvl w:val="0"/>
          <w:numId w:val="11"/>
        </w:numPr>
        <w:spacing w:after="0" w:line="240" w:lineRule="auto"/>
        <w:ind w:left="1418"/>
        <w:jc w:val="both"/>
        <w:rPr>
          <w:rFonts w:ascii="Arial" w:hAnsi="Arial" w:cs="Arial"/>
          <w:bCs/>
          <w:sz w:val="20"/>
          <w:szCs w:val="20"/>
          <w:lang w:val="es-ES"/>
        </w:rPr>
      </w:pPr>
      <w:r w:rsidRPr="00EA6FC1">
        <w:rPr>
          <w:rFonts w:ascii="Arial" w:hAnsi="Arial" w:cs="Arial"/>
          <w:sz w:val="20"/>
          <w:szCs w:val="20"/>
        </w:rPr>
        <w:t>Que los productos se entregarán con fecha de caducidad no menor a un año y en caso contrario se aceptará con carta compromiso de aceptar la devolución correspondiente.</w:t>
      </w:r>
    </w:p>
    <w:p w14:paraId="1B71C062" w14:textId="77777777" w:rsidR="00AE0A96" w:rsidRPr="00AE0A96" w:rsidRDefault="00AE0A96" w:rsidP="00AE0A96">
      <w:pPr>
        <w:pStyle w:val="Prrafodelista"/>
        <w:rPr>
          <w:rFonts w:ascii="Arial" w:hAnsi="Arial" w:cs="Arial"/>
          <w:bCs/>
          <w:sz w:val="20"/>
          <w:szCs w:val="20"/>
          <w:lang w:val="es-ES"/>
        </w:rPr>
      </w:pPr>
    </w:p>
    <w:p w14:paraId="3458574B" w14:textId="10985CB4" w:rsidR="00AE0A96" w:rsidRPr="00EA6FC1" w:rsidRDefault="00AE0A96" w:rsidP="00AE0A96">
      <w:pPr>
        <w:pStyle w:val="Prrafodelista"/>
        <w:numPr>
          <w:ilvl w:val="0"/>
          <w:numId w:val="11"/>
        </w:numPr>
        <w:spacing w:after="0" w:line="240" w:lineRule="auto"/>
        <w:ind w:left="1418"/>
        <w:jc w:val="both"/>
        <w:rPr>
          <w:rFonts w:ascii="Arial" w:hAnsi="Arial" w:cs="Arial"/>
          <w:bCs/>
          <w:sz w:val="20"/>
          <w:szCs w:val="20"/>
          <w:lang w:val="es-ES"/>
        </w:rPr>
      </w:pPr>
      <w:r w:rsidRPr="00AE0A96">
        <w:rPr>
          <w:rFonts w:ascii="Arial" w:hAnsi="Arial" w:cs="Arial"/>
          <w:bCs/>
          <w:sz w:val="20"/>
          <w:szCs w:val="20"/>
          <w:lang w:val="es-ES"/>
        </w:rPr>
        <w:t>Que los bienes ofertados de Origen Nacional cumplen con la Norma Oficial Mexicana NOM-137-SSA1-2008 etiquetado de dispositivos médicos, Norma Oficial Mexicana NOM-241-SSA-2012, buenas prácticas de fabricación para establecimientos dedicados a la fabricación de dispositivos médicos.</w:t>
      </w:r>
    </w:p>
    <w:bookmarkEnd w:id="2"/>
    <w:p w14:paraId="1AB08D2F" w14:textId="77777777" w:rsidR="00440F59" w:rsidRPr="00AE0A96" w:rsidRDefault="00440F59" w:rsidP="00AE0A96">
      <w:pPr>
        <w:spacing w:after="0" w:line="240" w:lineRule="auto"/>
        <w:jc w:val="both"/>
        <w:rPr>
          <w:rFonts w:ascii="Arial" w:hAnsi="Arial" w:cs="Arial"/>
          <w:sz w:val="20"/>
          <w:szCs w:val="20"/>
        </w:rPr>
      </w:pPr>
    </w:p>
    <w:p w14:paraId="022514A0" w14:textId="77777777" w:rsidR="00440F59" w:rsidRPr="00F01815" w:rsidRDefault="00440F59" w:rsidP="00F01815">
      <w:pPr>
        <w:pStyle w:val="Prrafodelista"/>
        <w:spacing w:after="0" w:line="240" w:lineRule="auto"/>
        <w:ind w:left="426"/>
        <w:contextualSpacing w:val="0"/>
        <w:jc w:val="both"/>
        <w:rPr>
          <w:rFonts w:ascii="Arial" w:hAnsi="Arial" w:cs="Arial"/>
          <w:b/>
          <w:sz w:val="20"/>
          <w:szCs w:val="20"/>
        </w:rPr>
      </w:pPr>
      <w:r w:rsidRPr="00F01815">
        <w:rPr>
          <w:rFonts w:ascii="Arial" w:hAnsi="Arial" w:cs="Arial"/>
          <w:b/>
          <w:sz w:val="20"/>
          <w:szCs w:val="20"/>
        </w:rPr>
        <w:t xml:space="preserve">Las cartas compromiso que se enlistan con anterioridad pueden ser presentadas en lo individual, o bien, en un solo documento, sin embargo, la falta de alguna de las manifestaciones será motivo suficiente para desechar su propuesta. </w:t>
      </w:r>
    </w:p>
    <w:p w14:paraId="6394FBB7" w14:textId="77777777" w:rsidR="00440F59" w:rsidRPr="00F01815" w:rsidRDefault="00440F59" w:rsidP="00F01815">
      <w:pPr>
        <w:pStyle w:val="Prrafodelista"/>
        <w:spacing w:after="0" w:line="240" w:lineRule="auto"/>
        <w:ind w:left="426"/>
        <w:contextualSpacing w:val="0"/>
        <w:jc w:val="both"/>
        <w:rPr>
          <w:rFonts w:ascii="Arial" w:hAnsi="Arial" w:cs="Arial"/>
          <w:b/>
          <w:sz w:val="20"/>
          <w:szCs w:val="20"/>
        </w:rPr>
      </w:pPr>
    </w:p>
    <w:p w14:paraId="1CAB0525" w14:textId="6B521CF8" w:rsidR="00AE0A96" w:rsidRPr="00AE0A96" w:rsidRDefault="00440F59" w:rsidP="00AE0A96">
      <w:pPr>
        <w:pStyle w:val="Prrafodelista"/>
        <w:numPr>
          <w:ilvl w:val="0"/>
          <w:numId w:val="6"/>
        </w:numPr>
        <w:spacing w:after="0" w:line="240" w:lineRule="auto"/>
        <w:ind w:left="426"/>
        <w:jc w:val="both"/>
        <w:rPr>
          <w:rFonts w:ascii="Arial" w:hAnsi="Arial" w:cs="Arial"/>
          <w:sz w:val="20"/>
          <w:szCs w:val="20"/>
        </w:rPr>
      </w:pPr>
      <w:r w:rsidRPr="00F01815">
        <w:rPr>
          <w:rFonts w:ascii="Arial" w:hAnsi="Arial" w:cs="Arial"/>
          <w:sz w:val="20"/>
          <w:szCs w:val="20"/>
        </w:rPr>
        <w:t>Constancia que acredite el cumplimiento de las obligaciones de registro y actualización en el Sistema de Información Empresarial Mexicano, de conformidad con las normas aplicables.</w:t>
      </w:r>
    </w:p>
    <w:p w14:paraId="672CDF07" w14:textId="77777777" w:rsidR="00440F59" w:rsidRPr="00F01815" w:rsidRDefault="00440F59" w:rsidP="00F01815">
      <w:pPr>
        <w:tabs>
          <w:tab w:val="left" w:pos="709"/>
        </w:tabs>
        <w:spacing w:after="0" w:line="240" w:lineRule="auto"/>
        <w:ind w:left="426" w:hanging="283"/>
        <w:contextualSpacing/>
        <w:jc w:val="both"/>
        <w:rPr>
          <w:rFonts w:ascii="Arial" w:eastAsia="Times New Roman" w:hAnsi="Arial" w:cs="Arial"/>
          <w:b/>
          <w:sz w:val="20"/>
          <w:szCs w:val="20"/>
        </w:rPr>
      </w:pPr>
    </w:p>
    <w:p w14:paraId="62CA2F31" w14:textId="77777777" w:rsidR="00440F59" w:rsidRPr="00CF0EFA" w:rsidRDefault="00440F59" w:rsidP="008D0A6C">
      <w:pPr>
        <w:pStyle w:val="Prrafodelista"/>
        <w:numPr>
          <w:ilvl w:val="2"/>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DOCUMENTACIÓN FINANCIERA Y FISCAL:</w:t>
      </w:r>
    </w:p>
    <w:p w14:paraId="01815B6C" w14:textId="77777777" w:rsidR="00440F59" w:rsidRPr="00F01815" w:rsidRDefault="00440F59" w:rsidP="00F01815">
      <w:pPr>
        <w:tabs>
          <w:tab w:val="left" w:pos="709"/>
        </w:tabs>
        <w:spacing w:after="0" w:line="240" w:lineRule="auto"/>
        <w:ind w:left="426" w:hanging="283"/>
        <w:contextualSpacing/>
        <w:jc w:val="both"/>
        <w:rPr>
          <w:rFonts w:ascii="Arial" w:eastAsia="Times New Roman" w:hAnsi="Arial" w:cs="Arial"/>
          <w:sz w:val="20"/>
          <w:szCs w:val="20"/>
        </w:rPr>
      </w:pPr>
    </w:p>
    <w:p w14:paraId="5A9CF1EF" w14:textId="77777777" w:rsidR="00440F59" w:rsidRPr="00F01815" w:rsidRDefault="00440F59" w:rsidP="008D0A6C">
      <w:pPr>
        <w:pStyle w:val="Prrafodelista"/>
        <w:numPr>
          <w:ilvl w:val="0"/>
          <w:numId w:val="15"/>
        </w:numPr>
        <w:spacing w:after="0" w:line="240" w:lineRule="auto"/>
        <w:ind w:left="426"/>
        <w:jc w:val="both"/>
        <w:rPr>
          <w:rFonts w:ascii="Arial" w:hAnsi="Arial" w:cs="Arial"/>
          <w:sz w:val="20"/>
          <w:szCs w:val="20"/>
        </w:rPr>
      </w:pPr>
      <w:r w:rsidRPr="00F01815">
        <w:rPr>
          <w:rFonts w:ascii="Arial" w:hAnsi="Arial" w:cs="Arial"/>
          <w:iCs/>
          <w:sz w:val="20"/>
          <w:szCs w:val="20"/>
        </w:rPr>
        <w:t xml:space="preserve">Constancia de su situación fiscal en donde conste(n) la(as) actividad(es) con la(s) que se encuentra registrado, emitida por el S.A.T. </w:t>
      </w:r>
      <w:r w:rsidRPr="00F01815">
        <w:rPr>
          <w:rFonts w:ascii="Arial" w:hAnsi="Arial" w:cs="Arial"/>
          <w:b/>
          <w:iCs/>
          <w:sz w:val="20"/>
          <w:szCs w:val="20"/>
        </w:rPr>
        <w:t>con vigencia no mayor a 30 días de la fecha de presentación y apertura de propuestas.</w:t>
      </w:r>
    </w:p>
    <w:p w14:paraId="51FA4467" w14:textId="77777777" w:rsidR="00440F59" w:rsidRPr="00F01815" w:rsidRDefault="00440F59" w:rsidP="00F01815">
      <w:pPr>
        <w:pStyle w:val="Prrafodelista"/>
        <w:spacing w:after="0" w:line="240" w:lineRule="auto"/>
        <w:ind w:left="426"/>
        <w:jc w:val="both"/>
        <w:rPr>
          <w:rFonts w:ascii="Arial" w:hAnsi="Arial" w:cs="Arial"/>
          <w:sz w:val="20"/>
          <w:szCs w:val="20"/>
        </w:rPr>
      </w:pPr>
    </w:p>
    <w:p w14:paraId="091EFBE9" w14:textId="25FF7FD7" w:rsidR="00440F59" w:rsidRPr="005E4AB4" w:rsidRDefault="00440F59" w:rsidP="008D0A6C">
      <w:pPr>
        <w:pStyle w:val="Prrafodelista"/>
        <w:numPr>
          <w:ilvl w:val="0"/>
          <w:numId w:val="15"/>
        </w:numPr>
        <w:spacing w:after="0" w:line="240" w:lineRule="auto"/>
        <w:ind w:left="426"/>
        <w:jc w:val="both"/>
        <w:rPr>
          <w:rFonts w:ascii="Arial" w:hAnsi="Arial" w:cs="Arial"/>
          <w:b/>
          <w:sz w:val="20"/>
          <w:szCs w:val="20"/>
        </w:rPr>
      </w:pPr>
      <w:r w:rsidRPr="00F01815">
        <w:rPr>
          <w:rFonts w:ascii="Arial" w:hAnsi="Arial" w:cs="Arial"/>
          <w:b/>
          <w:sz w:val="20"/>
          <w:szCs w:val="20"/>
        </w:rPr>
        <w:t xml:space="preserve">Opinión del Cumplimiento de Obligaciones Fiscales vigente y positiva, expedida por el S.A.T., donde acredite que se encuentra al corriente en sus obligaciones fiscales. </w:t>
      </w:r>
      <w:r w:rsidRPr="00F01815">
        <w:rPr>
          <w:rFonts w:ascii="Arial" w:hAnsi="Arial" w:cs="Arial"/>
          <w:iCs/>
          <w:sz w:val="20"/>
          <w:szCs w:val="20"/>
        </w:rPr>
        <w:t>Conforme lo establece la regla 2.1.24 de la Resolución Miscelánea Fiscal para 2025, publicada en el Diario Oficial de la Federación el 30 de diciembre de 2024, en relación con el artículo 32-D del Código Fiscal de la Federación vigente, en el caso de propuesta conjunta, este formato se presentará por cada participante.</w:t>
      </w:r>
      <w:r w:rsidRPr="00F01815">
        <w:rPr>
          <w:rFonts w:ascii="Arial" w:hAnsi="Arial" w:cs="Arial"/>
          <w:b/>
          <w:sz w:val="20"/>
          <w:szCs w:val="20"/>
        </w:rPr>
        <w:t xml:space="preserve"> En caso de no ser positiva la opinión de dicho ente, una vez realizada la evaluación detallada de las propuestas, será motivo para desechar la propuesta. </w:t>
      </w:r>
      <w:bookmarkStart w:id="3" w:name="_Hlk188020902"/>
      <w:r w:rsidRPr="00F01815">
        <w:rPr>
          <w:rFonts w:ascii="Arial" w:hAnsi="Arial" w:cs="Arial"/>
          <w:b/>
          <w:sz w:val="20"/>
          <w:szCs w:val="20"/>
        </w:rPr>
        <w:t xml:space="preserve">Se </w:t>
      </w:r>
      <w:r w:rsidRPr="005E4AB4">
        <w:rPr>
          <w:rFonts w:ascii="Arial" w:hAnsi="Arial" w:cs="Arial"/>
          <w:b/>
          <w:sz w:val="20"/>
          <w:szCs w:val="20"/>
        </w:rPr>
        <w:t xml:space="preserve">considerará vigente aquellas que hayan sido del día </w:t>
      </w:r>
      <w:r w:rsidR="00D025E7">
        <w:rPr>
          <w:rFonts w:ascii="Arial" w:hAnsi="Arial" w:cs="Arial"/>
          <w:b/>
          <w:sz w:val="20"/>
          <w:szCs w:val="20"/>
        </w:rPr>
        <w:t>28</w:t>
      </w:r>
      <w:r w:rsidRPr="005E4AB4">
        <w:rPr>
          <w:rFonts w:ascii="Arial" w:hAnsi="Arial" w:cs="Arial"/>
          <w:b/>
          <w:sz w:val="20"/>
          <w:szCs w:val="20"/>
        </w:rPr>
        <w:t xml:space="preserve"> de ju</w:t>
      </w:r>
      <w:r w:rsidR="008B24C0">
        <w:rPr>
          <w:rFonts w:ascii="Arial" w:hAnsi="Arial" w:cs="Arial"/>
          <w:b/>
          <w:sz w:val="20"/>
          <w:szCs w:val="20"/>
        </w:rPr>
        <w:t>l</w:t>
      </w:r>
      <w:r w:rsidRPr="005E4AB4">
        <w:rPr>
          <w:rFonts w:ascii="Arial" w:hAnsi="Arial" w:cs="Arial"/>
          <w:b/>
          <w:sz w:val="20"/>
          <w:szCs w:val="20"/>
        </w:rPr>
        <w:t xml:space="preserve">io de 2025 al </w:t>
      </w:r>
      <w:r w:rsidR="008B24C0">
        <w:rPr>
          <w:rFonts w:ascii="Arial" w:hAnsi="Arial" w:cs="Arial"/>
          <w:b/>
          <w:sz w:val="20"/>
          <w:szCs w:val="20"/>
        </w:rPr>
        <w:t>0</w:t>
      </w:r>
      <w:r w:rsidR="00011B50">
        <w:rPr>
          <w:rFonts w:ascii="Arial" w:hAnsi="Arial" w:cs="Arial"/>
          <w:b/>
          <w:sz w:val="20"/>
          <w:szCs w:val="20"/>
        </w:rPr>
        <w:t>6</w:t>
      </w:r>
      <w:r w:rsidRPr="005E4AB4">
        <w:rPr>
          <w:rFonts w:ascii="Arial" w:hAnsi="Arial" w:cs="Arial"/>
          <w:b/>
          <w:sz w:val="20"/>
          <w:szCs w:val="20"/>
        </w:rPr>
        <w:t xml:space="preserve"> de </w:t>
      </w:r>
      <w:r w:rsidR="008B24C0">
        <w:rPr>
          <w:rFonts w:ascii="Arial" w:hAnsi="Arial" w:cs="Arial"/>
          <w:b/>
          <w:sz w:val="20"/>
          <w:szCs w:val="20"/>
        </w:rPr>
        <w:t>agosto</w:t>
      </w:r>
      <w:r w:rsidRPr="005E4AB4">
        <w:rPr>
          <w:rFonts w:ascii="Arial" w:hAnsi="Arial" w:cs="Arial"/>
          <w:b/>
          <w:sz w:val="20"/>
          <w:szCs w:val="20"/>
        </w:rPr>
        <w:t xml:space="preserve"> de 2025.</w:t>
      </w:r>
      <w:bookmarkEnd w:id="3"/>
    </w:p>
    <w:p w14:paraId="04B2E0FB" w14:textId="77777777" w:rsidR="00440F59" w:rsidRPr="00F01815" w:rsidRDefault="00440F59" w:rsidP="00F01815">
      <w:pPr>
        <w:pStyle w:val="Prrafodelista"/>
        <w:spacing w:after="0" w:line="240" w:lineRule="auto"/>
        <w:jc w:val="both"/>
        <w:rPr>
          <w:rFonts w:ascii="Arial" w:hAnsi="Arial" w:cs="Arial"/>
          <w:b/>
          <w:sz w:val="20"/>
          <w:szCs w:val="20"/>
        </w:rPr>
      </w:pPr>
    </w:p>
    <w:p w14:paraId="5D6DADA9" w14:textId="1CF4A248" w:rsidR="00440F59" w:rsidRPr="00F01815" w:rsidRDefault="00440F59" w:rsidP="008D0A6C">
      <w:pPr>
        <w:pStyle w:val="Prrafodelista"/>
        <w:numPr>
          <w:ilvl w:val="0"/>
          <w:numId w:val="15"/>
        </w:numPr>
        <w:spacing w:after="0" w:line="240" w:lineRule="auto"/>
        <w:ind w:left="426"/>
        <w:jc w:val="both"/>
        <w:rPr>
          <w:rFonts w:ascii="Arial" w:hAnsi="Arial" w:cs="Arial"/>
          <w:b/>
          <w:sz w:val="20"/>
          <w:szCs w:val="20"/>
        </w:rPr>
      </w:pPr>
      <w:r w:rsidRPr="00F01815">
        <w:rPr>
          <w:rFonts w:ascii="Arial" w:hAnsi="Arial" w:cs="Arial"/>
          <w:b/>
          <w:sz w:val="20"/>
          <w:szCs w:val="20"/>
        </w:rPr>
        <w:t>Opinión del Cumplimiento de Obligaciones Fiscales en materia de Seguridad Social vigente y positiva,</w:t>
      </w:r>
      <w:r w:rsidR="002F0B0C">
        <w:rPr>
          <w:rFonts w:ascii="Arial" w:hAnsi="Arial" w:cs="Arial"/>
          <w:b/>
          <w:sz w:val="20"/>
          <w:szCs w:val="20"/>
        </w:rPr>
        <w:t xml:space="preserve"> o en su caso sin opinión,</w:t>
      </w:r>
      <w:r w:rsidRPr="00F01815">
        <w:rPr>
          <w:rFonts w:ascii="Arial" w:hAnsi="Arial" w:cs="Arial"/>
          <w:b/>
          <w:sz w:val="20"/>
          <w:szCs w:val="20"/>
        </w:rPr>
        <w:t xml:space="preserve"> expedida por el Instituto Mexicano del Seguro Social, donde acredite que se encuentra al corriente en sus obligaciones en Seguridad Social. En caso de no ser positiva la opinión de dicho ente, será motivo para la descalificación </w:t>
      </w:r>
      <w:r w:rsidRPr="005E4AB4">
        <w:rPr>
          <w:rFonts w:ascii="Arial" w:hAnsi="Arial" w:cs="Arial"/>
          <w:b/>
          <w:sz w:val="20"/>
          <w:szCs w:val="20"/>
        </w:rPr>
        <w:t xml:space="preserve">y/o </w:t>
      </w:r>
      <w:proofErr w:type="spellStart"/>
      <w:r w:rsidRPr="005E4AB4">
        <w:rPr>
          <w:rFonts w:ascii="Arial" w:hAnsi="Arial" w:cs="Arial"/>
          <w:b/>
          <w:sz w:val="20"/>
          <w:szCs w:val="20"/>
        </w:rPr>
        <w:t>desechamiento</w:t>
      </w:r>
      <w:proofErr w:type="spellEnd"/>
      <w:r w:rsidRPr="00F01815">
        <w:rPr>
          <w:rFonts w:ascii="Arial" w:hAnsi="Arial" w:cs="Arial"/>
          <w:b/>
          <w:sz w:val="20"/>
          <w:szCs w:val="20"/>
        </w:rPr>
        <w:t xml:space="preserve"> de la propuesta. En caso de no encontrarse inscrito en el IMSS, </w:t>
      </w:r>
      <w:r w:rsidRPr="005E4AB4">
        <w:rPr>
          <w:rFonts w:ascii="Arial" w:hAnsi="Arial" w:cs="Arial"/>
          <w:b/>
          <w:sz w:val="20"/>
          <w:szCs w:val="20"/>
        </w:rPr>
        <w:t xml:space="preserve">manifestarlo en un escrito simple. Se considerará vigente aquellas que hayan sido del </w:t>
      </w:r>
      <w:r w:rsidR="008B24C0" w:rsidRPr="008B24C0">
        <w:rPr>
          <w:rFonts w:ascii="Arial" w:hAnsi="Arial" w:cs="Arial"/>
          <w:b/>
          <w:sz w:val="20"/>
          <w:szCs w:val="20"/>
        </w:rPr>
        <w:t>2</w:t>
      </w:r>
      <w:r w:rsidR="00D025E7">
        <w:rPr>
          <w:rFonts w:ascii="Arial" w:hAnsi="Arial" w:cs="Arial"/>
          <w:b/>
          <w:sz w:val="20"/>
          <w:szCs w:val="20"/>
        </w:rPr>
        <w:t>8</w:t>
      </w:r>
      <w:r w:rsidRPr="008B24C0">
        <w:rPr>
          <w:rFonts w:ascii="Arial" w:hAnsi="Arial" w:cs="Arial"/>
          <w:b/>
          <w:sz w:val="20"/>
          <w:szCs w:val="20"/>
        </w:rPr>
        <w:t xml:space="preserve"> de ju</w:t>
      </w:r>
      <w:r w:rsidR="00B260A6" w:rsidRPr="008B24C0">
        <w:rPr>
          <w:rFonts w:ascii="Arial" w:hAnsi="Arial" w:cs="Arial"/>
          <w:b/>
          <w:sz w:val="20"/>
          <w:szCs w:val="20"/>
        </w:rPr>
        <w:t>l</w:t>
      </w:r>
      <w:r w:rsidRPr="008B24C0">
        <w:rPr>
          <w:rFonts w:ascii="Arial" w:hAnsi="Arial" w:cs="Arial"/>
          <w:b/>
          <w:sz w:val="20"/>
          <w:szCs w:val="20"/>
        </w:rPr>
        <w:t xml:space="preserve">io de 2025 al </w:t>
      </w:r>
      <w:r w:rsidR="008B24C0" w:rsidRPr="008B24C0">
        <w:rPr>
          <w:rFonts w:ascii="Arial" w:hAnsi="Arial" w:cs="Arial"/>
          <w:b/>
          <w:sz w:val="20"/>
          <w:szCs w:val="20"/>
        </w:rPr>
        <w:t>0</w:t>
      </w:r>
      <w:r w:rsidR="00011B50">
        <w:rPr>
          <w:rFonts w:ascii="Arial" w:hAnsi="Arial" w:cs="Arial"/>
          <w:b/>
          <w:sz w:val="20"/>
          <w:szCs w:val="20"/>
        </w:rPr>
        <w:t>6</w:t>
      </w:r>
      <w:r w:rsidRPr="008B24C0">
        <w:rPr>
          <w:rFonts w:ascii="Arial" w:hAnsi="Arial" w:cs="Arial"/>
          <w:b/>
          <w:sz w:val="20"/>
          <w:szCs w:val="20"/>
        </w:rPr>
        <w:t xml:space="preserve"> de </w:t>
      </w:r>
      <w:r w:rsidR="008B24C0" w:rsidRPr="008B24C0">
        <w:rPr>
          <w:rFonts w:ascii="Arial" w:hAnsi="Arial" w:cs="Arial"/>
          <w:b/>
          <w:sz w:val="20"/>
          <w:szCs w:val="20"/>
        </w:rPr>
        <w:t>agosto</w:t>
      </w:r>
      <w:r w:rsidRPr="008B24C0">
        <w:rPr>
          <w:rFonts w:ascii="Arial" w:hAnsi="Arial" w:cs="Arial"/>
          <w:b/>
          <w:sz w:val="20"/>
          <w:szCs w:val="20"/>
        </w:rPr>
        <w:t xml:space="preserve"> de 2025.</w:t>
      </w:r>
      <w:r w:rsidR="00B260A6">
        <w:rPr>
          <w:rFonts w:ascii="Arial" w:hAnsi="Arial" w:cs="Arial"/>
          <w:b/>
          <w:sz w:val="20"/>
          <w:szCs w:val="20"/>
        </w:rPr>
        <w:t xml:space="preserve"> Aclarando que se solicitara al o los licitantes que resulten adjudicados en la presente solicitud ya que de conformidad al Acuerdo ACDO.AS2.HCT.250423/106.P.DIR relativas a las Reglas para la obtención de la opinión de cumplimiento de obligaciones fiscales en materia de seguridad social dictada en sesión celebrada el 25 de abril y publicada en el Diario Oficial de la Federación el 04 de mayo, del presente año, solo se considera vigente cuando la misma sea obtenida durante el plazo de QUINCE DIAS NATURALES con los que el contribuyente cuenta para la firma del contrato correspondiente.</w:t>
      </w:r>
    </w:p>
    <w:p w14:paraId="53AC1A3D" w14:textId="77777777" w:rsidR="00440F59" w:rsidRPr="00F01815" w:rsidRDefault="00440F59" w:rsidP="00F01815">
      <w:pPr>
        <w:pStyle w:val="Prrafodelista"/>
        <w:spacing w:after="0" w:line="240" w:lineRule="auto"/>
        <w:ind w:left="426"/>
        <w:jc w:val="both"/>
        <w:rPr>
          <w:rFonts w:ascii="Arial" w:hAnsi="Arial" w:cs="Arial"/>
          <w:sz w:val="20"/>
          <w:szCs w:val="20"/>
        </w:rPr>
      </w:pPr>
    </w:p>
    <w:p w14:paraId="0C777AF1" w14:textId="77777777" w:rsidR="00440F59" w:rsidRPr="00F01815" w:rsidRDefault="00440F59" w:rsidP="008D0A6C">
      <w:pPr>
        <w:pStyle w:val="Prrafodelista"/>
        <w:numPr>
          <w:ilvl w:val="0"/>
          <w:numId w:val="15"/>
        </w:numPr>
        <w:spacing w:after="0" w:line="240" w:lineRule="auto"/>
        <w:ind w:left="426"/>
        <w:jc w:val="both"/>
        <w:rPr>
          <w:rFonts w:ascii="Arial" w:hAnsi="Arial" w:cs="Arial"/>
          <w:sz w:val="20"/>
          <w:szCs w:val="20"/>
        </w:rPr>
      </w:pPr>
      <w:r w:rsidRPr="00F01815">
        <w:rPr>
          <w:rFonts w:ascii="Arial" w:hAnsi="Arial" w:cs="Arial"/>
          <w:sz w:val="20"/>
          <w:szCs w:val="20"/>
        </w:rPr>
        <w:t>Original del comprobante fiscal digital o certificado (para cotejo) y copia simple de compra de bases donde conste que cubrió el pago del costo para la participación de la presente licitación.</w:t>
      </w:r>
    </w:p>
    <w:p w14:paraId="5EB42ECA" w14:textId="77777777" w:rsidR="00440F59" w:rsidRPr="00F01815" w:rsidRDefault="00440F59" w:rsidP="00F01815">
      <w:pPr>
        <w:pStyle w:val="Prrafodelista"/>
        <w:spacing w:after="0" w:line="240" w:lineRule="auto"/>
        <w:jc w:val="both"/>
        <w:rPr>
          <w:rFonts w:ascii="Arial" w:hAnsi="Arial" w:cs="Arial"/>
          <w:sz w:val="20"/>
          <w:szCs w:val="20"/>
        </w:rPr>
      </w:pPr>
    </w:p>
    <w:p w14:paraId="4173E0E9" w14:textId="77777777" w:rsidR="00440F59" w:rsidRPr="00F01815" w:rsidRDefault="00440F59" w:rsidP="008D0A6C">
      <w:pPr>
        <w:pStyle w:val="Prrafodelista"/>
        <w:numPr>
          <w:ilvl w:val="0"/>
          <w:numId w:val="15"/>
        </w:numPr>
        <w:spacing w:after="0" w:line="240" w:lineRule="auto"/>
        <w:ind w:left="426"/>
        <w:jc w:val="both"/>
        <w:rPr>
          <w:rFonts w:ascii="Arial" w:hAnsi="Arial" w:cs="Arial"/>
          <w:sz w:val="20"/>
          <w:szCs w:val="20"/>
        </w:rPr>
      </w:pPr>
      <w:r w:rsidRPr="00F01815">
        <w:rPr>
          <w:rFonts w:ascii="Arial" w:hAnsi="Arial" w:cs="Arial"/>
          <w:sz w:val="20"/>
          <w:szCs w:val="20"/>
        </w:rPr>
        <w:t>Original o copia certificada por notario de la Declaración anual del Impuesto sobre la Renta correspondiente al ejercicio fiscal 2024, normal y/o complementaria.</w:t>
      </w:r>
    </w:p>
    <w:p w14:paraId="15882935" w14:textId="77777777" w:rsidR="00440F59" w:rsidRPr="00F01815" w:rsidRDefault="00440F59" w:rsidP="00F01815">
      <w:pPr>
        <w:spacing w:after="0" w:line="240" w:lineRule="auto"/>
        <w:jc w:val="both"/>
        <w:rPr>
          <w:rFonts w:ascii="Arial" w:hAnsi="Arial" w:cs="Arial"/>
          <w:sz w:val="20"/>
          <w:szCs w:val="20"/>
        </w:rPr>
      </w:pPr>
    </w:p>
    <w:p w14:paraId="23A19293" w14:textId="5E204700" w:rsidR="00440F59" w:rsidRPr="00F01815" w:rsidRDefault="00440F59" w:rsidP="008D0A6C">
      <w:pPr>
        <w:pStyle w:val="Prrafodelista"/>
        <w:numPr>
          <w:ilvl w:val="0"/>
          <w:numId w:val="15"/>
        </w:numPr>
        <w:spacing w:after="0" w:line="240" w:lineRule="auto"/>
        <w:ind w:left="426"/>
        <w:jc w:val="both"/>
        <w:rPr>
          <w:rFonts w:ascii="Arial" w:hAnsi="Arial" w:cs="Arial"/>
          <w:sz w:val="20"/>
          <w:szCs w:val="20"/>
        </w:rPr>
      </w:pPr>
      <w:r w:rsidRPr="00F01815">
        <w:rPr>
          <w:rFonts w:ascii="Arial" w:hAnsi="Arial" w:cs="Arial"/>
          <w:sz w:val="20"/>
          <w:szCs w:val="20"/>
        </w:rPr>
        <w:t xml:space="preserve">Carta, dirigida al Comité Adquisiciones, Arrendamientos y Servicios, donde se manifieste que el </w:t>
      </w:r>
      <w:r w:rsidR="00361D05">
        <w:rPr>
          <w:rFonts w:ascii="Arial" w:hAnsi="Arial" w:cs="Arial"/>
          <w:sz w:val="20"/>
          <w:szCs w:val="20"/>
        </w:rPr>
        <w:t>licitante</w:t>
      </w:r>
      <w:r w:rsidRPr="00F01815">
        <w:rPr>
          <w:rFonts w:ascii="Arial" w:hAnsi="Arial" w:cs="Arial"/>
          <w:sz w:val="20"/>
          <w:szCs w:val="20"/>
        </w:rPr>
        <w:t xml:space="preserve"> tiene el suficiente soporte financiero y/o amparo en solvencia económica para que </w:t>
      </w:r>
      <w:r w:rsidRPr="00F01815">
        <w:rPr>
          <w:rFonts w:ascii="Arial" w:hAnsi="Arial" w:cs="Arial"/>
          <w:sz w:val="20"/>
          <w:szCs w:val="20"/>
        </w:rPr>
        <w:lastRenderedPageBreak/>
        <w:t xml:space="preserve">pueda adquirir y suministrar </w:t>
      </w:r>
      <w:r w:rsidR="007D72DE">
        <w:rPr>
          <w:rFonts w:ascii="Arial" w:hAnsi="Arial" w:cs="Arial"/>
          <w:sz w:val="20"/>
          <w:szCs w:val="20"/>
        </w:rPr>
        <w:t>los bienes</w:t>
      </w:r>
      <w:r w:rsidRPr="00F01815">
        <w:rPr>
          <w:rFonts w:ascii="Arial" w:hAnsi="Arial" w:cs="Arial"/>
          <w:sz w:val="20"/>
          <w:szCs w:val="20"/>
        </w:rPr>
        <w:t xml:space="preserve"> y así mismo que puede cumplir con lo plasmado en las bases presentes de esta licitación pública, la cual debe estar en papel membretado, debidamente firmada por el representante legal de quien la emite, la cual puede ser emitida por la afianzadora o por recomendación de alguna Institución Pública en la que haya sido proveedor. </w:t>
      </w:r>
    </w:p>
    <w:p w14:paraId="0880CD59" w14:textId="77777777" w:rsidR="00440F59" w:rsidRPr="00F01815" w:rsidRDefault="00440F59" w:rsidP="00F01815">
      <w:pPr>
        <w:tabs>
          <w:tab w:val="left" w:pos="709"/>
        </w:tabs>
        <w:spacing w:after="0" w:line="240" w:lineRule="auto"/>
        <w:ind w:left="709" w:hanging="283"/>
        <w:contextualSpacing/>
        <w:jc w:val="both"/>
        <w:rPr>
          <w:rFonts w:ascii="Arial" w:eastAsia="Times New Roman" w:hAnsi="Arial" w:cs="Arial"/>
          <w:sz w:val="20"/>
          <w:szCs w:val="20"/>
        </w:rPr>
      </w:pPr>
    </w:p>
    <w:p w14:paraId="50528ECC" w14:textId="10472D00" w:rsidR="00440F59"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Los requisitos señalados en los incisos g), h), i), j)</w:t>
      </w:r>
      <w:r w:rsidR="00C77A96">
        <w:rPr>
          <w:rFonts w:ascii="Arial" w:eastAsia="Times New Roman" w:hAnsi="Arial" w:cs="Arial"/>
          <w:sz w:val="20"/>
          <w:szCs w:val="20"/>
        </w:rPr>
        <w:t>,</w:t>
      </w:r>
      <w:r w:rsidRPr="00F01815">
        <w:rPr>
          <w:rFonts w:ascii="Arial" w:eastAsia="Times New Roman" w:hAnsi="Arial" w:cs="Arial"/>
          <w:sz w:val="20"/>
          <w:szCs w:val="20"/>
        </w:rPr>
        <w:t xml:space="preserve"> k)</w:t>
      </w:r>
      <w:r w:rsidR="00C77A96">
        <w:rPr>
          <w:rFonts w:ascii="Arial" w:eastAsia="Times New Roman" w:hAnsi="Arial" w:cs="Arial"/>
          <w:sz w:val="20"/>
          <w:szCs w:val="20"/>
        </w:rPr>
        <w:t xml:space="preserve"> y l)</w:t>
      </w:r>
      <w:r w:rsidRPr="00F01815">
        <w:rPr>
          <w:rFonts w:ascii="Arial" w:eastAsia="Times New Roman" w:hAnsi="Arial" w:cs="Arial"/>
          <w:sz w:val="20"/>
          <w:szCs w:val="20"/>
        </w:rPr>
        <w:t xml:space="preserve"> de la DOCUMENTACIÒN LEGAL podrán ser presentados en los formatos incluidos en las bases, o bien transcribirse en papel membretado del participante, respetando su contenido.</w:t>
      </w:r>
    </w:p>
    <w:p w14:paraId="4CA45634" w14:textId="77777777" w:rsidR="00E9689A" w:rsidRPr="00F01815" w:rsidRDefault="00E9689A" w:rsidP="00F01815">
      <w:pPr>
        <w:spacing w:after="0" w:line="240" w:lineRule="auto"/>
        <w:jc w:val="both"/>
        <w:rPr>
          <w:rFonts w:ascii="Arial" w:eastAsia="Times New Roman" w:hAnsi="Arial" w:cs="Arial"/>
          <w:sz w:val="20"/>
          <w:szCs w:val="20"/>
        </w:rPr>
      </w:pPr>
    </w:p>
    <w:p w14:paraId="0A3CFC2F"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Se solicita que estos documentos se presenten, preferentemente, en papel membretado, haciendo la aclaración de que si bien, para efectos de descalificación no es indispensable su cumplimiento, si lo será para la mejor conducción del procedimiento.</w:t>
      </w:r>
    </w:p>
    <w:p w14:paraId="60A342E8" w14:textId="77777777" w:rsidR="00440F59" w:rsidRPr="00F01815" w:rsidRDefault="00440F59" w:rsidP="00F01815">
      <w:pPr>
        <w:spacing w:after="0" w:line="240" w:lineRule="auto"/>
        <w:jc w:val="both"/>
        <w:rPr>
          <w:rFonts w:ascii="Arial" w:eastAsia="Times New Roman" w:hAnsi="Arial" w:cs="Arial"/>
          <w:sz w:val="20"/>
          <w:szCs w:val="20"/>
        </w:rPr>
      </w:pPr>
    </w:p>
    <w:p w14:paraId="724AA21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Para una mejor conducción del procedimiento, proporcionar únicamente los documentos solicitados, así como presentarlos en el orden que se indica.</w:t>
      </w:r>
    </w:p>
    <w:p w14:paraId="3438FDBC" w14:textId="77777777" w:rsidR="00440F59" w:rsidRPr="00F01815" w:rsidRDefault="00440F59" w:rsidP="00F01815">
      <w:pPr>
        <w:spacing w:after="0" w:line="240" w:lineRule="auto"/>
        <w:jc w:val="both"/>
        <w:rPr>
          <w:rFonts w:ascii="Arial" w:eastAsia="Times New Roman" w:hAnsi="Arial" w:cs="Arial"/>
          <w:sz w:val="20"/>
          <w:szCs w:val="20"/>
        </w:rPr>
      </w:pPr>
    </w:p>
    <w:p w14:paraId="096AE3C0"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convocante verificará que la documentación presentada cumpla con los requerimientos establecidos en la convocatoria de la presente licitación, quien se reserva el derecho de realizar las verificaciones necesarias al momento de evaluar las propuestas e incluso posteriormente a la adjudicación.</w:t>
      </w:r>
    </w:p>
    <w:p w14:paraId="64AFF70B" w14:textId="77777777" w:rsidR="00440F59" w:rsidRPr="00F01815" w:rsidRDefault="00440F59" w:rsidP="00F01815">
      <w:pPr>
        <w:spacing w:after="0" w:line="240" w:lineRule="auto"/>
        <w:ind w:left="708"/>
        <w:jc w:val="both"/>
        <w:rPr>
          <w:rFonts w:ascii="Arial" w:eastAsia="Times New Roman" w:hAnsi="Arial" w:cs="Arial"/>
          <w:sz w:val="20"/>
          <w:szCs w:val="20"/>
        </w:rPr>
      </w:pPr>
    </w:p>
    <w:p w14:paraId="4DA546F9"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Cuando se presente propuesta conjunta, los participantes que la integran deberán presentar cada uno en lo individual los requisitos señalados con los incisos b), c), f), g), h), i), j), k), l), n), o) y p) de la Documentación Legal, así como a), b), c) y e) de la Documentación Financiera y Fiscal bajo pena de no cumplir con ello, de ser desechada su propuesta por no cumplir con los requisitos solicitados.</w:t>
      </w:r>
    </w:p>
    <w:p w14:paraId="58A0A076" w14:textId="77777777" w:rsidR="00440F59" w:rsidRPr="00F01815" w:rsidRDefault="00440F59" w:rsidP="00F01815">
      <w:pPr>
        <w:spacing w:after="0" w:line="240" w:lineRule="auto"/>
        <w:jc w:val="both"/>
        <w:rPr>
          <w:rFonts w:ascii="Arial" w:eastAsia="Times New Roman" w:hAnsi="Arial" w:cs="Arial"/>
          <w:sz w:val="20"/>
          <w:szCs w:val="20"/>
        </w:rPr>
      </w:pPr>
    </w:p>
    <w:p w14:paraId="2538BF30"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sz w:val="20"/>
          <w:szCs w:val="20"/>
        </w:rPr>
        <w:t>El resto de los numerales que no se han mencionado pueden ser presentados solamente por el representante común, lo cual debe quedar debidamente especificado, de lo contrario se entenderá que la propuesta se realiza en lo individual.</w:t>
      </w:r>
    </w:p>
    <w:p w14:paraId="0D0B52A2" w14:textId="77777777" w:rsidR="00440F59" w:rsidRPr="00F01815" w:rsidRDefault="00440F59" w:rsidP="00F01815">
      <w:pPr>
        <w:spacing w:after="0" w:line="240" w:lineRule="auto"/>
        <w:jc w:val="both"/>
        <w:rPr>
          <w:rFonts w:ascii="Arial" w:eastAsia="Times New Roman" w:hAnsi="Arial" w:cs="Arial"/>
          <w:b/>
          <w:sz w:val="20"/>
          <w:szCs w:val="20"/>
        </w:rPr>
      </w:pPr>
    </w:p>
    <w:p w14:paraId="066DBB31"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sz w:val="20"/>
          <w:szCs w:val="20"/>
        </w:rPr>
        <w:t>Los documentos requeridos que se soliciten con la frase</w:t>
      </w:r>
      <w:r w:rsidRPr="00F01815">
        <w:rPr>
          <w:rFonts w:ascii="Arial" w:eastAsia="Times New Roman" w:hAnsi="Arial" w:cs="Arial"/>
          <w:b/>
          <w:sz w:val="20"/>
          <w:szCs w:val="20"/>
        </w:rPr>
        <w:t xml:space="preserve"> “Bajo protesta de decir verdad”, </w:t>
      </w:r>
      <w:r w:rsidRPr="00F01815">
        <w:rPr>
          <w:rFonts w:ascii="Arial" w:eastAsia="Times New Roman" w:hAnsi="Arial" w:cs="Arial"/>
          <w:sz w:val="20"/>
          <w:szCs w:val="20"/>
        </w:rPr>
        <w:t>y que no sean presentados con dicha leyenda</w:t>
      </w:r>
      <w:r w:rsidRPr="00F01815">
        <w:rPr>
          <w:rFonts w:ascii="Arial" w:eastAsia="Times New Roman" w:hAnsi="Arial" w:cs="Arial"/>
          <w:b/>
          <w:sz w:val="20"/>
          <w:szCs w:val="20"/>
        </w:rPr>
        <w:t>, afectan la solvencia de la propuesta y por lo tanto su incumplimiento será causa de descalificación de la propuesta.</w:t>
      </w:r>
    </w:p>
    <w:p w14:paraId="3AB2EBF7" w14:textId="77777777" w:rsidR="00440F59" w:rsidRPr="00F01815" w:rsidRDefault="00440F59" w:rsidP="00F01815">
      <w:pPr>
        <w:tabs>
          <w:tab w:val="left" w:pos="1486"/>
        </w:tabs>
        <w:spacing w:after="0" w:line="240" w:lineRule="auto"/>
        <w:jc w:val="both"/>
        <w:rPr>
          <w:rFonts w:ascii="Arial" w:eastAsia="Times New Roman" w:hAnsi="Arial" w:cs="Arial"/>
          <w:color w:val="000000" w:themeColor="text1"/>
          <w:sz w:val="20"/>
          <w:szCs w:val="20"/>
        </w:rPr>
      </w:pPr>
    </w:p>
    <w:p w14:paraId="7D13402A"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PROPUESTA TÉCNICA:</w:t>
      </w:r>
    </w:p>
    <w:p w14:paraId="66917880" w14:textId="77777777" w:rsidR="00440F59" w:rsidRPr="00F01815" w:rsidRDefault="00440F59" w:rsidP="00F01815">
      <w:pPr>
        <w:spacing w:after="0" w:line="240" w:lineRule="auto"/>
        <w:jc w:val="both"/>
        <w:rPr>
          <w:rFonts w:ascii="Arial" w:eastAsia="Times New Roman" w:hAnsi="Arial" w:cs="Arial"/>
          <w:sz w:val="20"/>
          <w:szCs w:val="20"/>
        </w:rPr>
      </w:pPr>
    </w:p>
    <w:p w14:paraId="75C8C068" w14:textId="3788DD83" w:rsidR="00440F59" w:rsidRPr="00F01815" w:rsidRDefault="00440F59" w:rsidP="00F01815">
      <w:pPr>
        <w:spacing w:after="0" w:line="240" w:lineRule="auto"/>
        <w:jc w:val="both"/>
        <w:rPr>
          <w:rFonts w:ascii="Arial" w:eastAsia="Times New Roman" w:hAnsi="Arial" w:cs="Arial"/>
          <w:color w:val="000000" w:themeColor="text1"/>
          <w:sz w:val="20"/>
          <w:szCs w:val="20"/>
        </w:rPr>
      </w:pPr>
      <w:r w:rsidRPr="00F01815">
        <w:rPr>
          <w:rFonts w:ascii="Arial" w:eastAsia="Times New Roman" w:hAnsi="Arial" w:cs="Arial"/>
          <w:color w:val="000000" w:themeColor="text1"/>
          <w:sz w:val="20"/>
          <w:szCs w:val="20"/>
        </w:rPr>
        <w:t xml:space="preserve">Estará integrada con la documentación que detalle los </w:t>
      </w:r>
      <w:r w:rsidR="00E40F97">
        <w:rPr>
          <w:rFonts w:ascii="Arial" w:eastAsia="Times New Roman" w:hAnsi="Arial" w:cs="Arial"/>
          <w:color w:val="000000" w:themeColor="text1"/>
          <w:sz w:val="20"/>
          <w:szCs w:val="20"/>
        </w:rPr>
        <w:t>bienes</w:t>
      </w:r>
      <w:r w:rsidRPr="00F01815">
        <w:rPr>
          <w:rFonts w:ascii="Arial" w:eastAsia="Times New Roman" w:hAnsi="Arial" w:cs="Arial"/>
          <w:color w:val="000000" w:themeColor="text1"/>
          <w:sz w:val="20"/>
          <w:szCs w:val="20"/>
        </w:rPr>
        <w:t xml:space="preserve"> que se consideran en el formato denominado </w:t>
      </w:r>
      <w:r w:rsidRPr="00F01815">
        <w:rPr>
          <w:rFonts w:ascii="Arial" w:eastAsia="Times New Roman" w:hAnsi="Arial" w:cs="Arial"/>
          <w:b/>
          <w:color w:val="000000" w:themeColor="text1"/>
          <w:sz w:val="20"/>
          <w:szCs w:val="20"/>
        </w:rPr>
        <w:t xml:space="preserve">ANEXO TÉCNICO, </w:t>
      </w:r>
      <w:r w:rsidRPr="00F01815">
        <w:rPr>
          <w:rFonts w:ascii="Arial" w:eastAsia="Times New Roman" w:hAnsi="Arial" w:cs="Arial"/>
          <w:color w:val="000000" w:themeColor="text1"/>
          <w:sz w:val="20"/>
          <w:szCs w:val="20"/>
        </w:rPr>
        <w:t>así como aquella que demuestre la capacidad del licitante de cumplir con los requisitos suficientes que aseguren la capacidad de respuesta y el cumplimiento de las obligaciones que conlleva la adjudicación del contrato correspondiente.</w:t>
      </w:r>
    </w:p>
    <w:p w14:paraId="318A43ED" w14:textId="77777777" w:rsidR="00440F59" w:rsidRPr="00F01815" w:rsidRDefault="00440F59" w:rsidP="00F01815">
      <w:pPr>
        <w:spacing w:after="0" w:line="240" w:lineRule="auto"/>
        <w:jc w:val="both"/>
        <w:rPr>
          <w:rFonts w:ascii="Arial" w:eastAsia="Times New Roman" w:hAnsi="Arial" w:cs="Arial"/>
          <w:sz w:val="20"/>
          <w:szCs w:val="20"/>
        </w:rPr>
      </w:pPr>
    </w:p>
    <w:p w14:paraId="205CB58A"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propuesta técnica se entregará en sobre cerrado en forma inviolable con nombre, rótulos o membretes del concursante, únicamente la indicación de ser propuesta técnica y referir a la licitación que corresponde, en cuyo interior deberá contener los siguientes documentos y requisitos:</w:t>
      </w:r>
    </w:p>
    <w:p w14:paraId="1FAD2BD4" w14:textId="77777777" w:rsidR="00440F59" w:rsidRPr="00F01815" w:rsidRDefault="00440F59" w:rsidP="00F01815">
      <w:pPr>
        <w:spacing w:after="0" w:line="240" w:lineRule="auto"/>
        <w:jc w:val="both"/>
        <w:rPr>
          <w:rFonts w:ascii="Arial" w:eastAsia="Times New Roman" w:hAnsi="Arial" w:cs="Arial"/>
          <w:sz w:val="20"/>
          <w:szCs w:val="20"/>
        </w:rPr>
      </w:pPr>
    </w:p>
    <w:p w14:paraId="51771C70" w14:textId="26E48645" w:rsidR="00440F59" w:rsidRPr="00F01815" w:rsidRDefault="00440F59" w:rsidP="008D0A6C">
      <w:pPr>
        <w:numPr>
          <w:ilvl w:val="0"/>
          <w:numId w:val="10"/>
        </w:numPr>
        <w:tabs>
          <w:tab w:val="clear" w:pos="786"/>
          <w:tab w:val="left" w:pos="426"/>
        </w:tabs>
        <w:spacing w:after="0" w:line="240" w:lineRule="auto"/>
        <w:ind w:left="284" w:hanging="284"/>
        <w:jc w:val="both"/>
        <w:rPr>
          <w:rFonts w:ascii="Arial" w:eastAsia="Times New Roman" w:hAnsi="Arial" w:cs="Arial"/>
          <w:sz w:val="20"/>
          <w:szCs w:val="20"/>
        </w:rPr>
      </w:pPr>
      <w:r w:rsidRPr="00F01815">
        <w:rPr>
          <w:rFonts w:ascii="Arial" w:eastAsia="Times New Roman" w:hAnsi="Arial" w:cs="Arial"/>
          <w:sz w:val="20"/>
          <w:szCs w:val="20"/>
        </w:rPr>
        <w:t xml:space="preserve">Cédula de entrega de documentos complementarios, debidamente llenada, conforme al </w:t>
      </w:r>
      <w:r w:rsidRPr="00F01815">
        <w:rPr>
          <w:rFonts w:ascii="Arial" w:eastAsia="Times New Roman" w:hAnsi="Arial" w:cs="Arial"/>
          <w:b/>
          <w:sz w:val="20"/>
          <w:szCs w:val="20"/>
        </w:rPr>
        <w:t>Anexo 2</w:t>
      </w:r>
      <w:r w:rsidR="00340F15">
        <w:rPr>
          <w:rFonts w:ascii="Arial" w:eastAsia="Times New Roman" w:hAnsi="Arial" w:cs="Arial"/>
          <w:sz w:val="20"/>
          <w:szCs w:val="20"/>
        </w:rPr>
        <w:t xml:space="preserve"> de esta convocatoria.</w:t>
      </w:r>
    </w:p>
    <w:p w14:paraId="618AC5E8" w14:textId="77777777" w:rsidR="00440F59" w:rsidRPr="00F01815" w:rsidRDefault="00440F59" w:rsidP="00F01815">
      <w:pPr>
        <w:tabs>
          <w:tab w:val="left" w:pos="426"/>
        </w:tabs>
        <w:spacing w:after="0" w:line="240" w:lineRule="auto"/>
        <w:ind w:left="284"/>
        <w:jc w:val="both"/>
        <w:rPr>
          <w:rFonts w:ascii="Arial" w:eastAsia="Times New Roman" w:hAnsi="Arial" w:cs="Arial"/>
          <w:sz w:val="20"/>
          <w:szCs w:val="20"/>
        </w:rPr>
      </w:pPr>
    </w:p>
    <w:p w14:paraId="23D75197" w14:textId="33738FDB" w:rsidR="00440F59" w:rsidRPr="00F01815" w:rsidRDefault="00440F59" w:rsidP="008D0A6C">
      <w:pPr>
        <w:numPr>
          <w:ilvl w:val="0"/>
          <w:numId w:val="10"/>
        </w:numPr>
        <w:tabs>
          <w:tab w:val="clear" w:pos="786"/>
          <w:tab w:val="left" w:pos="426"/>
        </w:tabs>
        <w:spacing w:after="0" w:line="240" w:lineRule="auto"/>
        <w:ind w:left="284" w:hanging="284"/>
        <w:jc w:val="both"/>
        <w:rPr>
          <w:rFonts w:ascii="Arial" w:eastAsia="Times New Roman" w:hAnsi="Arial" w:cs="Arial"/>
          <w:sz w:val="20"/>
          <w:szCs w:val="20"/>
        </w:rPr>
      </w:pPr>
      <w:r w:rsidRPr="00F01815">
        <w:rPr>
          <w:rFonts w:ascii="Arial" w:eastAsia="Times New Roman" w:hAnsi="Arial" w:cs="Arial"/>
          <w:b/>
          <w:color w:val="000000" w:themeColor="text1"/>
          <w:sz w:val="20"/>
          <w:szCs w:val="20"/>
        </w:rPr>
        <w:lastRenderedPageBreak/>
        <w:t>ANEXO TÉCNICO</w:t>
      </w:r>
      <w:r w:rsidRPr="00F01815">
        <w:rPr>
          <w:rFonts w:ascii="Arial" w:eastAsia="Times New Roman" w:hAnsi="Arial" w:cs="Arial"/>
          <w:color w:val="000000" w:themeColor="text1"/>
          <w:sz w:val="20"/>
          <w:szCs w:val="20"/>
        </w:rPr>
        <w:t xml:space="preserve">. - </w:t>
      </w:r>
      <w:r w:rsidR="00C77A96" w:rsidRPr="00C77A96">
        <w:rPr>
          <w:rFonts w:ascii="Arial" w:eastAsia="Times New Roman" w:hAnsi="Arial" w:cs="Arial"/>
          <w:sz w:val="20"/>
          <w:szCs w:val="20"/>
          <w:lang w:val="es-ES"/>
        </w:rPr>
        <w:t xml:space="preserve">Relación de los productos a ofertar, en hoja membretada y orden consecutivo respecto a los capítulos: </w:t>
      </w:r>
      <w:r w:rsidR="00FE70CA" w:rsidRPr="00FE70CA">
        <w:rPr>
          <w:rFonts w:ascii="Arial" w:eastAsia="Times New Roman" w:hAnsi="Arial" w:cs="Arial"/>
          <w:b/>
          <w:bCs/>
          <w:sz w:val="20"/>
          <w:szCs w:val="20"/>
          <w:lang w:val="es-ES"/>
        </w:rPr>
        <w:t xml:space="preserve">ANEXO </w:t>
      </w:r>
      <w:r w:rsidR="000662EB">
        <w:rPr>
          <w:rFonts w:ascii="Arial" w:eastAsia="Times New Roman" w:hAnsi="Arial" w:cs="Arial"/>
          <w:b/>
          <w:bCs/>
          <w:sz w:val="20"/>
          <w:szCs w:val="20"/>
          <w:lang w:val="es-ES"/>
        </w:rPr>
        <w:t>A</w:t>
      </w:r>
      <w:r w:rsidR="00FE70CA" w:rsidRPr="00FE70CA">
        <w:rPr>
          <w:rFonts w:ascii="Arial" w:eastAsia="Times New Roman" w:hAnsi="Arial" w:cs="Arial"/>
          <w:b/>
          <w:bCs/>
          <w:sz w:val="20"/>
          <w:szCs w:val="20"/>
          <w:lang w:val="es-ES"/>
        </w:rPr>
        <w:t xml:space="preserve">-1, INJERTOS DE HUESO; ANEXO </w:t>
      </w:r>
      <w:r w:rsidR="000662EB">
        <w:rPr>
          <w:rFonts w:ascii="Arial" w:eastAsia="Times New Roman" w:hAnsi="Arial" w:cs="Arial"/>
          <w:b/>
          <w:bCs/>
          <w:sz w:val="20"/>
          <w:szCs w:val="20"/>
          <w:lang w:val="es-ES"/>
        </w:rPr>
        <w:t>A</w:t>
      </w:r>
      <w:r w:rsidR="00FE70CA" w:rsidRPr="00FE70CA">
        <w:rPr>
          <w:rFonts w:ascii="Arial" w:eastAsia="Times New Roman" w:hAnsi="Arial" w:cs="Arial"/>
          <w:b/>
          <w:bCs/>
          <w:sz w:val="20"/>
          <w:szCs w:val="20"/>
          <w:lang w:val="es-ES"/>
        </w:rPr>
        <w:t xml:space="preserve">-2, RODILLA; ANEXO </w:t>
      </w:r>
      <w:r w:rsidR="000662EB">
        <w:rPr>
          <w:rFonts w:ascii="Arial" w:eastAsia="Times New Roman" w:hAnsi="Arial" w:cs="Arial"/>
          <w:b/>
          <w:bCs/>
          <w:sz w:val="20"/>
          <w:szCs w:val="20"/>
          <w:lang w:val="es-ES"/>
        </w:rPr>
        <w:t>A</w:t>
      </w:r>
      <w:r w:rsidR="00FE70CA" w:rsidRPr="00FE70CA">
        <w:rPr>
          <w:rFonts w:ascii="Arial" w:eastAsia="Times New Roman" w:hAnsi="Arial" w:cs="Arial"/>
          <w:b/>
          <w:bCs/>
          <w:sz w:val="20"/>
          <w:szCs w:val="20"/>
          <w:lang w:val="es-ES"/>
        </w:rPr>
        <w:t xml:space="preserve">-3, CADERA; ANEXO </w:t>
      </w:r>
      <w:r w:rsidR="000662EB">
        <w:rPr>
          <w:rFonts w:ascii="Arial" w:eastAsia="Times New Roman" w:hAnsi="Arial" w:cs="Arial"/>
          <w:b/>
          <w:bCs/>
          <w:sz w:val="20"/>
          <w:szCs w:val="20"/>
          <w:lang w:val="es-ES"/>
        </w:rPr>
        <w:t>A</w:t>
      </w:r>
      <w:r w:rsidR="00FE70CA" w:rsidRPr="00FE70CA">
        <w:rPr>
          <w:rFonts w:ascii="Arial" w:eastAsia="Times New Roman" w:hAnsi="Arial" w:cs="Arial"/>
          <w:b/>
          <w:bCs/>
          <w:sz w:val="20"/>
          <w:szCs w:val="20"/>
          <w:lang w:val="es-ES"/>
        </w:rPr>
        <w:t xml:space="preserve">-4, COLUMNA; ANEXO </w:t>
      </w:r>
      <w:r w:rsidR="000662EB">
        <w:rPr>
          <w:rFonts w:ascii="Arial" w:eastAsia="Times New Roman" w:hAnsi="Arial" w:cs="Arial"/>
          <w:b/>
          <w:bCs/>
          <w:sz w:val="20"/>
          <w:szCs w:val="20"/>
          <w:lang w:val="es-ES"/>
        </w:rPr>
        <w:t>A</w:t>
      </w:r>
      <w:r w:rsidR="00FE70CA" w:rsidRPr="00FE70CA">
        <w:rPr>
          <w:rFonts w:ascii="Arial" w:eastAsia="Times New Roman" w:hAnsi="Arial" w:cs="Arial"/>
          <w:b/>
          <w:bCs/>
          <w:sz w:val="20"/>
          <w:szCs w:val="20"/>
          <w:lang w:val="es-ES"/>
        </w:rPr>
        <w:t xml:space="preserve">-, TRAUMA TÉCNICA; y ANEXO </w:t>
      </w:r>
      <w:r w:rsidR="000662EB">
        <w:rPr>
          <w:rFonts w:ascii="Arial" w:eastAsia="Times New Roman" w:hAnsi="Arial" w:cs="Arial"/>
          <w:b/>
          <w:bCs/>
          <w:sz w:val="20"/>
          <w:szCs w:val="20"/>
          <w:lang w:val="es-ES"/>
        </w:rPr>
        <w:t>A</w:t>
      </w:r>
      <w:r w:rsidR="00FE70CA" w:rsidRPr="00FE70CA">
        <w:rPr>
          <w:rFonts w:ascii="Arial" w:eastAsia="Times New Roman" w:hAnsi="Arial" w:cs="Arial"/>
          <w:b/>
          <w:bCs/>
          <w:sz w:val="20"/>
          <w:szCs w:val="20"/>
          <w:lang w:val="es-ES"/>
        </w:rPr>
        <w:t>-</w:t>
      </w:r>
      <w:r w:rsidR="00A76060">
        <w:rPr>
          <w:rFonts w:ascii="Arial" w:eastAsia="Times New Roman" w:hAnsi="Arial" w:cs="Arial"/>
          <w:b/>
          <w:bCs/>
          <w:sz w:val="20"/>
          <w:szCs w:val="20"/>
          <w:lang w:val="es-ES"/>
        </w:rPr>
        <w:t>6</w:t>
      </w:r>
      <w:r w:rsidR="00FE70CA" w:rsidRPr="00FE70CA">
        <w:rPr>
          <w:rFonts w:ascii="Arial" w:eastAsia="Times New Roman" w:hAnsi="Arial" w:cs="Arial"/>
          <w:b/>
          <w:bCs/>
          <w:sz w:val="20"/>
          <w:szCs w:val="20"/>
          <w:lang w:val="es-ES"/>
        </w:rPr>
        <w:t>, ARTROSCOPÍA</w:t>
      </w:r>
      <w:r w:rsidR="00C77A96" w:rsidRPr="00C77A96">
        <w:rPr>
          <w:rFonts w:ascii="Arial" w:eastAsia="Times New Roman" w:hAnsi="Arial" w:cs="Arial"/>
          <w:sz w:val="20"/>
          <w:szCs w:val="20"/>
          <w:lang w:val="es-ES"/>
        </w:rPr>
        <w:t>, respetando el encabezado de las columnas y mencionar exclusivamente las partidas ofertadas, con nombre y firma del representante legal.</w:t>
      </w:r>
      <w:r w:rsidRPr="00F01815">
        <w:rPr>
          <w:rFonts w:ascii="Arial" w:eastAsia="Times New Roman" w:hAnsi="Arial" w:cs="Arial"/>
          <w:sz w:val="20"/>
          <w:szCs w:val="20"/>
        </w:rPr>
        <w:t xml:space="preserve"> Debiendo adjuntarlo de igual manera </w:t>
      </w:r>
      <w:r w:rsidRPr="00F01815">
        <w:rPr>
          <w:rFonts w:ascii="Arial" w:eastAsia="Times New Roman" w:hAnsi="Arial" w:cs="Arial"/>
          <w:b/>
          <w:sz w:val="20"/>
          <w:szCs w:val="20"/>
        </w:rPr>
        <w:t>en memoria USB en formato Excel.</w:t>
      </w:r>
    </w:p>
    <w:p w14:paraId="1661CE72" w14:textId="77777777" w:rsidR="00440F59" w:rsidRPr="00F01815" w:rsidRDefault="00440F59" w:rsidP="00F01815">
      <w:pPr>
        <w:pStyle w:val="Prrafodelista"/>
        <w:spacing w:after="0" w:line="240" w:lineRule="auto"/>
        <w:jc w:val="both"/>
        <w:rPr>
          <w:rFonts w:ascii="Arial" w:hAnsi="Arial" w:cs="Arial"/>
          <w:b/>
          <w:sz w:val="20"/>
          <w:szCs w:val="20"/>
        </w:rPr>
      </w:pPr>
    </w:p>
    <w:p w14:paraId="4139B4EB" w14:textId="540D00F2" w:rsidR="00440F59" w:rsidRPr="00C77A96" w:rsidRDefault="00440F59" w:rsidP="008D0A6C">
      <w:pPr>
        <w:numPr>
          <w:ilvl w:val="0"/>
          <w:numId w:val="10"/>
        </w:numPr>
        <w:tabs>
          <w:tab w:val="clear" w:pos="786"/>
          <w:tab w:val="left" w:pos="426"/>
        </w:tabs>
        <w:spacing w:after="0" w:line="240" w:lineRule="auto"/>
        <w:ind w:left="284" w:hanging="284"/>
        <w:jc w:val="both"/>
        <w:rPr>
          <w:rFonts w:ascii="Arial" w:eastAsia="Times New Roman" w:hAnsi="Arial" w:cs="Arial"/>
          <w:sz w:val="20"/>
          <w:szCs w:val="20"/>
        </w:rPr>
      </w:pPr>
      <w:r w:rsidRPr="00F01815">
        <w:rPr>
          <w:rFonts w:ascii="Arial" w:hAnsi="Arial" w:cs="Arial"/>
          <w:sz w:val="20"/>
          <w:szCs w:val="20"/>
        </w:rPr>
        <w:t xml:space="preserve">Presentar de forma impresa, </w:t>
      </w:r>
      <w:r w:rsidRPr="005D0B6E">
        <w:rPr>
          <w:rFonts w:ascii="Arial" w:hAnsi="Arial" w:cs="Arial"/>
          <w:b/>
          <w:bCs/>
          <w:sz w:val="20"/>
          <w:szCs w:val="20"/>
        </w:rPr>
        <w:t>así como en medio electrónico (USB)</w:t>
      </w:r>
      <w:r w:rsidR="00C77A96">
        <w:rPr>
          <w:rFonts w:ascii="Arial" w:hAnsi="Arial" w:cs="Arial"/>
          <w:b/>
          <w:bCs/>
          <w:sz w:val="20"/>
          <w:szCs w:val="20"/>
        </w:rPr>
        <w:t>,</w:t>
      </w:r>
      <w:r w:rsidRPr="00F01815">
        <w:rPr>
          <w:rFonts w:ascii="Arial" w:hAnsi="Arial" w:cs="Arial"/>
          <w:sz w:val="20"/>
          <w:szCs w:val="20"/>
        </w:rPr>
        <w:t xml:space="preserve"> </w:t>
      </w:r>
      <w:r w:rsidR="00C77A96" w:rsidRPr="00C77A96">
        <w:rPr>
          <w:rFonts w:ascii="Arial" w:hAnsi="Arial" w:cs="Arial"/>
          <w:bCs/>
          <w:sz w:val="20"/>
          <w:szCs w:val="20"/>
          <w:lang w:val="es-ES"/>
        </w:rPr>
        <w:t xml:space="preserve">catálogos en forma que contengan fotografías y literatura de los bienes ofertados. </w:t>
      </w:r>
      <w:r w:rsidR="00C77A96" w:rsidRPr="00C77A96">
        <w:rPr>
          <w:rFonts w:ascii="Arial" w:hAnsi="Arial" w:cs="Arial"/>
          <w:b/>
          <w:bCs/>
          <w:sz w:val="20"/>
          <w:szCs w:val="20"/>
          <w:lang w:val="es-ES"/>
        </w:rPr>
        <w:t>Deberá referenciar en el catálogo el número y partidas a la que pertenece.</w:t>
      </w:r>
      <w:r w:rsidR="00C77A96" w:rsidRPr="00C77A96">
        <w:rPr>
          <w:rFonts w:ascii="Arial" w:hAnsi="Arial" w:cs="Arial"/>
          <w:bCs/>
          <w:sz w:val="20"/>
          <w:szCs w:val="20"/>
          <w:lang w:val="es-ES"/>
        </w:rPr>
        <w:t xml:space="preserve"> Así como también, en la literatura de los catálogos debe incluir la herramienta idónea para la correcta colocación de las prótesis.</w:t>
      </w:r>
    </w:p>
    <w:p w14:paraId="5A6556A2" w14:textId="77777777" w:rsidR="00C77A96" w:rsidRPr="00C77A96" w:rsidRDefault="00C77A96" w:rsidP="00C77A96">
      <w:pPr>
        <w:tabs>
          <w:tab w:val="left" w:pos="426"/>
        </w:tabs>
        <w:spacing w:after="0" w:line="240" w:lineRule="auto"/>
        <w:jc w:val="both"/>
        <w:rPr>
          <w:rFonts w:ascii="Arial" w:eastAsia="Times New Roman" w:hAnsi="Arial" w:cs="Arial"/>
          <w:sz w:val="20"/>
          <w:szCs w:val="20"/>
        </w:rPr>
      </w:pPr>
    </w:p>
    <w:p w14:paraId="73D1A54B" w14:textId="4CBF3591" w:rsidR="00C77A96" w:rsidRPr="00F01815" w:rsidRDefault="00C77A96" w:rsidP="00C77A96">
      <w:pPr>
        <w:tabs>
          <w:tab w:val="left" w:pos="426"/>
        </w:tabs>
        <w:spacing w:after="0" w:line="240" w:lineRule="auto"/>
        <w:ind w:left="284"/>
        <w:jc w:val="both"/>
        <w:rPr>
          <w:rFonts w:ascii="Arial" w:eastAsia="Times New Roman" w:hAnsi="Arial" w:cs="Arial"/>
          <w:sz w:val="20"/>
          <w:szCs w:val="20"/>
        </w:rPr>
      </w:pPr>
      <w:r w:rsidRPr="00C77A96">
        <w:rPr>
          <w:rFonts w:ascii="Arial" w:eastAsia="Times New Roman" w:hAnsi="Arial" w:cs="Arial"/>
          <w:sz w:val="20"/>
          <w:szCs w:val="20"/>
        </w:rPr>
        <w:t>En caso de que alguna partida sea adjudicada, la presentación que aparezca en la fotografía del catálogo no podrá ser modificada sin el consentimiento previo de la convocante.</w:t>
      </w:r>
    </w:p>
    <w:p w14:paraId="5DDE7C7A" w14:textId="77777777" w:rsidR="00440F59" w:rsidRPr="00F01815" w:rsidRDefault="00440F59" w:rsidP="00F01815">
      <w:pPr>
        <w:pStyle w:val="Prrafodelista"/>
        <w:spacing w:after="0" w:line="240" w:lineRule="auto"/>
        <w:jc w:val="both"/>
        <w:rPr>
          <w:rFonts w:ascii="Arial" w:hAnsi="Arial" w:cs="Arial"/>
          <w:sz w:val="20"/>
          <w:szCs w:val="20"/>
        </w:rPr>
      </w:pPr>
    </w:p>
    <w:p w14:paraId="102EF786" w14:textId="28683E09" w:rsidR="00C77A96" w:rsidRPr="00C77A96" w:rsidRDefault="00C77A96" w:rsidP="008D0A6C">
      <w:pPr>
        <w:numPr>
          <w:ilvl w:val="0"/>
          <w:numId w:val="10"/>
        </w:numPr>
        <w:tabs>
          <w:tab w:val="clear" w:pos="786"/>
          <w:tab w:val="left" w:pos="426"/>
        </w:tabs>
        <w:spacing w:after="0" w:line="240" w:lineRule="auto"/>
        <w:ind w:left="284" w:hanging="284"/>
        <w:jc w:val="both"/>
        <w:rPr>
          <w:rFonts w:ascii="Arial" w:hAnsi="Arial" w:cs="Arial"/>
          <w:sz w:val="20"/>
          <w:szCs w:val="20"/>
        </w:rPr>
      </w:pPr>
      <w:r w:rsidRPr="00C77A96">
        <w:rPr>
          <w:rFonts w:ascii="Arial" w:hAnsi="Arial" w:cs="Arial"/>
          <w:bCs/>
          <w:sz w:val="20"/>
          <w:szCs w:val="20"/>
          <w:lang w:val="es-ES"/>
        </w:rPr>
        <w:t>Deberá adjuntar las fotografías</w:t>
      </w:r>
      <w:r w:rsidR="00106AF4">
        <w:rPr>
          <w:rFonts w:ascii="Arial" w:hAnsi="Arial" w:cs="Arial"/>
          <w:bCs/>
          <w:sz w:val="20"/>
          <w:szCs w:val="20"/>
          <w:lang w:val="es-ES"/>
        </w:rPr>
        <w:t xml:space="preserve">, </w:t>
      </w:r>
      <w:r w:rsidR="00106AF4" w:rsidRPr="00F01815">
        <w:rPr>
          <w:rFonts w:ascii="Arial" w:hAnsi="Arial" w:cs="Arial"/>
          <w:sz w:val="20"/>
          <w:szCs w:val="20"/>
        </w:rPr>
        <w:t xml:space="preserve">de forma </w:t>
      </w:r>
      <w:r w:rsidR="00C402DA" w:rsidRPr="00F01815">
        <w:rPr>
          <w:rFonts w:ascii="Arial" w:hAnsi="Arial" w:cs="Arial"/>
          <w:sz w:val="20"/>
          <w:szCs w:val="20"/>
        </w:rPr>
        <w:t>impresa,</w:t>
      </w:r>
      <w:r w:rsidR="00106AF4" w:rsidRPr="00F01815">
        <w:rPr>
          <w:rFonts w:ascii="Arial" w:hAnsi="Arial" w:cs="Arial"/>
          <w:sz w:val="20"/>
          <w:szCs w:val="20"/>
        </w:rPr>
        <w:t xml:space="preserve"> </w:t>
      </w:r>
      <w:r w:rsidR="00106AF4" w:rsidRPr="005D0B6E">
        <w:rPr>
          <w:rFonts w:ascii="Arial" w:hAnsi="Arial" w:cs="Arial"/>
          <w:b/>
          <w:bCs/>
          <w:sz w:val="20"/>
          <w:szCs w:val="20"/>
        </w:rPr>
        <w:t>así como en medio electrónico (USB)</w:t>
      </w:r>
      <w:r w:rsidR="00106AF4">
        <w:rPr>
          <w:rFonts w:ascii="Arial" w:hAnsi="Arial" w:cs="Arial"/>
          <w:b/>
          <w:bCs/>
          <w:sz w:val="20"/>
          <w:szCs w:val="20"/>
        </w:rPr>
        <w:t>,</w:t>
      </w:r>
      <w:r w:rsidR="00106AF4" w:rsidRPr="00F01815">
        <w:rPr>
          <w:rFonts w:ascii="Arial" w:hAnsi="Arial" w:cs="Arial"/>
          <w:sz w:val="20"/>
          <w:szCs w:val="20"/>
        </w:rPr>
        <w:t xml:space="preserve"> </w:t>
      </w:r>
      <w:r w:rsidRPr="00C77A96">
        <w:rPr>
          <w:rFonts w:ascii="Arial" w:hAnsi="Arial" w:cs="Arial"/>
          <w:bCs/>
          <w:sz w:val="20"/>
          <w:szCs w:val="20"/>
          <w:lang w:val="es-ES"/>
        </w:rPr>
        <w:t>de las charolas que contengan los materiales e instrumentales que serán utilizados en la aplicación de los bienes ofertados, con referencia métrica. Lo contenido en dichas fotografías se tomará como réplica exacta de lo que el licitante debe cumplir en la obligación contractual y lo que debe presentar en cada una de las cirugías para las cuales se requieren los bienes ofertados. Siendo dichas fotografías</w:t>
      </w:r>
      <w:r w:rsidRPr="00C77A96">
        <w:rPr>
          <w:rFonts w:ascii="Arial" w:hAnsi="Arial" w:cs="Arial"/>
          <w:sz w:val="20"/>
          <w:szCs w:val="20"/>
          <w:lang w:val="es-ES"/>
        </w:rPr>
        <w:t xml:space="preserve"> en formato </w:t>
      </w:r>
      <w:proofErr w:type="spellStart"/>
      <w:r w:rsidRPr="00C77A96">
        <w:rPr>
          <w:rFonts w:ascii="Arial" w:hAnsi="Arial" w:cs="Arial"/>
          <w:sz w:val="20"/>
          <w:szCs w:val="20"/>
          <w:lang w:val="es-ES"/>
        </w:rPr>
        <w:t>jpg</w:t>
      </w:r>
      <w:proofErr w:type="spellEnd"/>
      <w:r w:rsidRPr="00C77A96">
        <w:rPr>
          <w:rFonts w:ascii="Arial" w:hAnsi="Arial" w:cs="Arial"/>
          <w:sz w:val="20"/>
          <w:szCs w:val="20"/>
          <w:lang w:val="es-ES"/>
        </w:rPr>
        <w:t xml:space="preserve"> o PDF, en tamaño 120 x 160 (pixeles) como mínimo. La presentación que aparezca en la fotografía no podrá ser modificada.</w:t>
      </w:r>
    </w:p>
    <w:p w14:paraId="7DCBADA9" w14:textId="77777777" w:rsidR="00C77A96" w:rsidRDefault="00C77A96" w:rsidP="00C77A96">
      <w:pPr>
        <w:tabs>
          <w:tab w:val="left" w:pos="426"/>
        </w:tabs>
        <w:spacing w:after="0" w:line="240" w:lineRule="auto"/>
        <w:ind w:left="284"/>
        <w:jc w:val="both"/>
        <w:rPr>
          <w:rFonts w:ascii="Arial" w:hAnsi="Arial" w:cs="Arial"/>
          <w:sz w:val="20"/>
          <w:szCs w:val="20"/>
        </w:rPr>
      </w:pPr>
    </w:p>
    <w:p w14:paraId="3B5A3DBF" w14:textId="3A5FF565" w:rsidR="00440F59" w:rsidRDefault="00440F59" w:rsidP="008D0A6C">
      <w:pPr>
        <w:numPr>
          <w:ilvl w:val="0"/>
          <w:numId w:val="10"/>
        </w:numPr>
        <w:tabs>
          <w:tab w:val="clear" w:pos="786"/>
          <w:tab w:val="left" w:pos="426"/>
        </w:tabs>
        <w:spacing w:after="0" w:line="240" w:lineRule="auto"/>
        <w:ind w:left="284" w:hanging="284"/>
        <w:jc w:val="both"/>
        <w:rPr>
          <w:rFonts w:ascii="Arial" w:hAnsi="Arial" w:cs="Arial"/>
          <w:sz w:val="20"/>
          <w:szCs w:val="20"/>
        </w:rPr>
      </w:pPr>
      <w:r w:rsidRPr="00F01815">
        <w:rPr>
          <w:rFonts w:ascii="Arial" w:hAnsi="Arial" w:cs="Arial"/>
          <w:sz w:val="20"/>
          <w:szCs w:val="20"/>
        </w:rPr>
        <w:t xml:space="preserve">Copia simple debidamente identificada con la partida correspondiente del Registro Sanitario </w:t>
      </w:r>
      <w:r w:rsidR="00E40F97">
        <w:rPr>
          <w:rFonts w:ascii="Arial" w:hAnsi="Arial" w:cs="Arial"/>
          <w:sz w:val="20"/>
          <w:szCs w:val="20"/>
        </w:rPr>
        <w:t>vigente que cubra el periodo de la presente licitación, expedido por la Comisión Federal para la Protección Contra Riesgos Sanitarios</w:t>
      </w:r>
      <w:r w:rsidRPr="00F01815">
        <w:rPr>
          <w:rFonts w:ascii="Arial" w:hAnsi="Arial" w:cs="Arial"/>
          <w:sz w:val="20"/>
          <w:szCs w:val="20"/>
        </w:rPr>
        <w:t>,</w:t>
      </w:r>
      <w:r w:rsidR="005D0B6E">
        <w:rPr>
          <w:rFonts w:ascii="Arial" w:hAnsi="Arial" w:cs="Arial"/>
          <w:sz w:val="20"/>
          <w:szCs w:val="20"/>
        </w:rPr>
        <w:t xml:space="preserve"> </w:t>
      </w:r>
      <w:r w:rsidR="005D0B6E" w:rsidRPr="005D0B6E">
        <w:rPr>
          <w:rFonts w:ascii="Arial" w:hAnsi="Arial" w:cs="Arial"/>
          <w:b/>
          <w:bCs/>
          <w:sz w:val="20"/>
          <w:szCs w:val="20"/>
        </w:rPr>
        <w:t>así como en medio electrónico (USB)</w:t>
      </w:r>
      <w:r w:rsidR="005D0B6E">
        <w:rPr>
          <w:rFonts w:ascii="Arial" w:hAnsi="Arial" w:cs="Arial"/>
          <w:b/>
          <w:bCs/>
          <w:sz w:val="20"/>
          <w:szCs w:val="20"/>
        </w:rPr>
        <w:t>,</w:t>
      </w:r>
      <w:r w:rsidRPr="00F01815">
        <w:rPr>
          <w:rFonts w:ascii="Arial" w:hAnsi="Arial" w:cs="Arial"/>
          <w:sz w:val="20"/>
          <w:szCs w:val="20"/>
        </w:rPr>
        <w:t xml:space="preserve"> de conformidad con los artículos 376 y 376 bis de la Ley General de Salud, o bien, la solicitud de prórroga de dicho registro sanitario.</w:t>
      </w:r>
    </w:p>
    <w:p w14:paraId="12A18AF4" w14:textId="77777777" w:rsidR="00E40F97" w:rsidRDefault="00E40F97" w:rsidP="00E40F97">
      <w:pPr>
        <w:tabs>
          <w:tab w:val="left" w:pos="426"/>
        </w:tabs>
        <w:spacing w:after="0" w:line="240" w:lineRule="auto"/>
        <w:jc w:val="both"/>
        <w:rPr>
          <w:rFonts w:ascii="Arial" w:hAnsi="Arial" w:cs="Arial"/>
          <w:sz w:val="20"/>
          <w:szCs w:val="20"/>
        </w:rPr>
      </w:pPr>
    </w:p>
    <w:p w14:paraId="2849434C" w14:textId="1D389E20" w:rsidR="00E40F97" w:rsidRPr="00F01815" w:rsidRDefault="00E40F97" w:rsidP="00E40F97">
      <w:pPr>
        <w:tabs>
          <w:tab w:val="left" w:pos="426"/>
        </w:tabs>
        <w:spacing w:after="0" w:line="240" w:lineRule="auto"/>
        <w:ind w:left="284"/>
        <w:jc w:val="both"/>
        <w:rPr>
          <w:rFonts w:ascii="Arial" w:hAnsi="Arial" w:cs="Arial"/>
          <w:sz w:val="20"/>
          <w:szCs w:val="20"/>
        </w:rPr>
      </w:pPr>
      <w:r>
        <w:rPr>
          <w:rFonts w:ascii="Arial" w:hAnsi="Arial" w:cs="Arial"/>
          <w:sz w:val="20"/>
          <w:szCs w:val="20"/>
        </w:rPr>
        <w:t xml:space="preserve">En caso de que los bienes ofertados no requieran de Registro Sanitario, deberá de presentar Constancia Oficial expedida por la </w:t>
      </w:r>
      <w:proofErr w:type="gramStart"/>
      <w:r>
        <w:rPr>
          <w:rFonts w:ascii="Arial" w:hAnsi="Arial" w:cs="Arial"/>
          <w:sz w:val="20"/>
          <w:szCs w:val="20"/>
        </w:rPr>
        <w:t>Secretaria</w:t>
      </w:r>
      <w:proofErr w:type="gramEnd"/>
      <w:r>
        <w:rPr>
          <w:rFonts w:ascii="Arial" w:hAnsi="Arial" w:cs="Arial"/>
          <w:sz w:val="20"/>
          <w:szCs w:val="20"/>
        </w:rPr>
        <w:t xml:space="preserve"> de Salud, con firma autógrafa y cargo del servidor público que la expide.</w:t>
      </w:r>
    </w:p>
    <w:p w14:paraId="0FFF91AB" w14:textId="77777777" w:rsidR="00440F59" w:rsidRPr="00F01815" w:rsidRDefault="00440F59" w:rsidP="00F01815">
      <w:pPr>
        <w:pStyle w:val="Prrafodelista"/>
        <w:spacing w:after="0" w:line="240" w:lineRule="auto"/>
        <w:jc w:val="both"/>
        <w:rPr>
          <w:rFonts w:ascii="Arial" w:hAnsi="Arial" w:cs="Arial"/>
          <w:sz w:val="20"/>
          <w:szCs w:val="20"/>
        </w:rPr>
      </w:pPr>
    </w:p>
    <w:p w14:paraId="23D019B1" w14:textId="585D9CC6" w:rsidR="00106AF4" w:rsidRPr="00106AF4" w:rsidRDefault="00106AF4" w:rsidP="00106AF4">
      <w:pPr>
        <w:numPr>
          <w:ilvl w:val="0"/>
          <w:numId w:val="10"/>
        </w:numPr>
        <w:tabs>
          <w:tab w:val="clear" w:pos="786"/>
          <w:tab w:val="left" w:pos="426"/>
        </w:tabs>
        <w:spacing w:after="0" w:line="240" w:lineRule="auto"/>
        <w:ind w:left="284" w:hanging="284"/>
        <w:jc w:val="both"/>
        <w:rPr>
          <w:rFonts w:ascii="Arial" w:hAnsi="Arial" w:cs="Arial"/>
          <w:sz w:val="20"/>
          <w:szCs w:val="20"/>
          <w:lang w:val="es-ES"/>
        </w:rPr>
      </w:pPr>
      <w:r w:rsidRPr="00106AF4">
        <w:rPr>
          <w:rFonts w:ascii="Arial" w:hAnsi="Arial" w:cs="Arial"/>
          <w:sz w:val="20"/>
          <w:szCs w:val="20"/>
          <w:lang w:val="es-ES"/>
        </w:rPr>
        <w:t xml:space="preserve">El licitante deberá presentar Licencia Sanitaria o el Aviso de Funcionamiento en original o copia certificada y copia simple, otorgado por la Comisión Federal para la Protección Contra Riesgos Sanitarios: </w:t>
      </w:r>
    </w:p>
    <w:p w14:paraId="01764EB5" w14:textId="77777777" w:rsidR="00106AF4" w:rsidRPr="00106AF4" w:rsidRDefault="00106AF4" w:rsidP="00106AF4">
      <w:pPr>
        <w:tabs>
          <w:tab w:val="left" w:pos="426"/>
        </w:tabs>
        <w:spacing w:after="0" w:line="240" w:lineRule="auto"/>
        <w:ind w:left="284"/>
        <w:jc w:val="both"/>
        <w:rPr>
          <w:rFonts w:ascii="Arial" w:hAnsi="Arial" w:cs="Arial"/>
          <w:sz w:val="20"/>
          <w:szCs w:val="20"/>
          <w:lang w:val="es-ES"/>
        </w:rPr>
      </w:pPr>
    </w:p>
    <w:p w14:paraId="32B61A18" w14:textId="77777777" w:rsidR="00106AF4" w:rsidRPr="00106AF4" w:rsidRDefault="00106AF4" w:rsidP="00106AF4">
      <w:pPr>
        <w:tabs>
          <w:tab w:val="left" w:pos="426"/>
        </w:tabs>
        <w:spacing w:after="0" w:line="240" w:lineRule="auto"/>
        <w:ind w:left="284"/>
        <w:jc w:val="both"/>
        <w:rPr>
          <w:rFonts w:ascii="Arial" w:hAnsi="Arial" w:cs="Arial"/>
          <w:i/>
          <w:sz w:val="20"/>
          <w:szCs w:val="20"/>
          <w:u w:val="single"/>
          <w:lang w:val="es-ES"/>
        </w:rPr>
      </w:pPr>
      <w:r w:rsidRPr="00106AF4">
        <w:rPr>
          <w:rFonts w:ascii="Arial" w:hAnsi="Arial" w:cs="Arial"/>
          <w:i/>
          <w:sz w:val="20"/>
          <w:szCs w:val="20"/>
          <w:u w:val="single"/>
          <w:lang w:val="es-ES"/>
        </w:rPr>
        <w:t xml:space="preserve">Para fabricantes: </w:t>
      </w:r>
    </w:p>
    <w:p w14:paraId="0F13E83C" w14:textId="77777777" w:rsidR="00106AF4" w:rsidRPr="00106AF4" w:rsidRDefault="00106AF4" w:rsidP="00106AF4">
      <w:pPr>
        <w:numPr>
          <w:ilvl w:val="0"/>
          <w:numId w:val="30"/>
        </w:numPr>
        <w:tabs>
          <w:tab w:val="left" w:pos="426"/>
        </w:tabs>
        <w:spacing w:after="0" w:line="240" w:lineRule="auto"/>
        <w:jc w:val="both"/>
        <w:rPr>
          <w:rFonts w:ascii="Arial" w:hAnsi="Arial" w:cs="Arial"/>
          <w:sz w:val="20"/>
          <w:szCs w:val="20"/>
          <w:lang w:val="es-ES"/>
        </w:rPr>
      </w:pPr>
      <w:r w:rsidRPr="00106AF4">
        <w:rPr>
          <w:rFonts w:ascii="Arial" w:hAnsi="Arial" w:cs="Arial"/>
          <w:sz w:val="20"/>
          <w:szCs w:val="20"/>
          <w:lang w:val="es-ES"/>
        </w:rPr>
        <w:t xml:space="preserve">Original o copia certificada (para su cotejo) y copia legible de la Licencia Sanitaria o Autorización de Funcionamiento a Aviso de Funcionamiento en el giro correspondiente de los bienes que propone, emitidos por la </w:t>
      </w:r>
      <w:proofErr w:type="gramStart"/>
      <w:r w:rsidRPr="00106AF4">
        <w:rPr>
          <w:rFonts w:ascii="Arial" w:hAnsi="Arial" w:cs="Arial"/>
          <w:sz w:val="20"/>
          <w:szCs w:val="20"/>
          <w:lang w:val="es-ES"/>
        </w:rPr>
        <w:t>Secretaria</w:t>
      </w:r>
      <w:proofErr w:type="gramEnd"/>
      <w:r w:rsidRPr="00106AF4">
        <w:rPr>
          <w:rFonts w:ascii="Arial" w:hAnsi="Arial" w:cs="Arial"/>
          <w:sz w:val="20"/>
          <w:szCs w:val="20"/>
          <w:lang w:val="es-ES"/>
        </w:rPr>
        <w:t xml:space="preserve"> de Salud. </w:t>
      </w:r>
    </w:p>
    <w:p w14:paraId="09C0F8CA" w14:textId="77777777" w:rsidR="00106AF4" w:rsidRPr="00106AF4" w:rsidRDefault="00106AF4" w:rsidP="00106AF4">
      <w:pPr>
        <w:numPr>
          <w:ilvl w:val="0"/>
          <w:numId w:val="30"/>
        </w:numPr>
        <w:tabs>
          <w:tab w:val="left" w:pos="426"/>
        </w:tabs>
        <w:spacing w:after="0" w:line="240" w:lineRule="auto"/>
        <w:jc w:val="both"/>
        <w:rPr>
          <w:rFonts w:ascii="Arial" w:hAnsi="Arial" w:cs="Arial"/>
          <w:sz w:val="20"/>
          <w:szCs w:val="20"/>
          <w:lang w:val="es-ES"/>
        </w:rPr>
      </w:pPr>
      <w:r w:rsidRPr="00106AF4">
        <w:rPr>
          <w:rFonts w:ascii="Arial" w:hAnsi="Arial" w:cs="Arial"/>
          <w:sz w:val="20"/>
          <w:szCs w:val="20"/>
          <w:lang w:val="es-ES"/>
        </w:rPr>
        <w:t xml:space="preserve">Original o copia Certificada (para su cotejo) y copia de la autorización de </w:t>
      </w:r>
      <w:proofErr w:type="gramStart"/>
      <w:r w:rsidRPr="00106AF4">
        <w:rPr>
          <w:rFonts w:ascii="Arial" w:hAnsi="Arial" w:cs="Arial"/>
          <w:sz w:val="20"/>
          <w:szCs w:val="20"/>
          <w:lang w:val="es-ES"/>
        </w:rPr>
        <w:t>Responsable</w:t>
      </w:r>
      <w:proofErr w:type="gramEnd"/>
      <w:r w:rsidRPr="00106AF4">
        <w:rPr>
          <w:rFonts w:ascii="Arial" w:hAnsi="Arial" w:cs="Arial"/>
          <w:sz w:val="20"/>
          <w:szCs w:val="20"/>
          <w:lang w:val="es-ES"/>
        </w:rPr>
        <w:t xml:space="preserve"> o Aviso de </w:t>
      </w:r>
      <w:proofErr w:type="gramStart"/>
      <w:r w:rsidRPr="00106AF4">
        <w:rPr>
          <w:rFonts w:ascii="Arial" w:hAnsi="Arial" w:cs="Arial"/>
          <w:sz w:val="20"/>
          <w:szCs w:val="20"/>
          <w:lang w:val="es-ES"/>
        </w:rPr>
        <w:t>Responsable</w:t>
      </w:r>
      <w:proofErr w:type="gramEnd"/>
      <w:r w:rsidRPr="00106AF4">
        <w:rPr>
          <w:rFonts w:ascii="Arial" w:hAnsi="Arial" w:cs="Arial"/>
          <w:sz w:val="20"/>
          <w:szCs w:val="20"/>
          <w:lang w:val="es-ES"/>
        </w:rPr>
        <w:t xml:space="preserve"> en el giro respectivo de los bienes que propone, que correspondan al domicilio en donde está ubicada la empresa, emitidos por la </w:t>
      </w:r>
      <w:proofErr w:type="gramStart"/>
      <w:r w:rsidRPr="00106AF4">
        <w:rPr>
          <w:rFonts w:ascii="Arial" w:hAnsi="Arial" w:cs="Arial"/>
          <w:sz w:val="20"/>
          <w:szCs w:val="20"/>
          <w:lang w:val="es-ES"/>
        </w:rPr>
        <w:t>Secretaria</w:t>
      </w:r>
      <w:proofErr w:type="gramEnd"/>
      <w:r w:rsidRPr="00106AF4">
        <w:rPr>
          <w:rFonts w:ascii="Arial" w:hAnsi="Arial" w:cs="Arial"/>
          <w:sz w:val="20"/>
          <w:szCs w:val="20"/>
          <w:lang w:val="es-ES"/>
        </w:rPr>
        <w:t xml:space="preserve"> de Salud. </w:t>
      </w:r>
    </w:p>
    <w:p w14:paraId="4B1514F1" w14:textId="77777777" w:rsidR="00106AF4" w:rsidRPr="00106AF4" w:rsidRDefault="00106AF4" w:rsidP="00106AF4">
      <w:pPr>
        <w:numPr>
          <w:ilvl w:val="0"/>
          <w:numId w:val="30"/>
        </w:numPr>
        <w:tabs>
          <w:tab w:val="left" w:pos="426"/>
        </w:tabs>
        <w:spacing w:after="0" w:line="240" w:lineRule="auto"/>
        <w:jc w:val="both"/>
        <w:rPr>
          <w:rFonts w:ascii="Arial" w:hAnsi="Arial" w:cs="Arial"/>
          <w:sz w:val="20"/>
          <w:szCs w:val="20"/>
          <w:lang w:val="es-ES"/>
        </w:rPr>
      </w:pPr>
      <w:r w:rsidRPr="00106AF4">
        <w:rPr>
          <w:rFonts w:ascii="Arial" w:hAnsi="Arial" w:cs="Arial"/>
          <w:sz w:val="20"/>
          <w:szCs w:val="20"/>
          <w:lang w:val="es-ES"/>
        </w:rPr>
        <w:t xml:space="preserve">En caso de que alguna parte del proceso sea manufacturado por otra empresa, deberá entregar original o copia certificada y copia autorización de maquila, emitida por la </w:t>
      </w:r>
      <w:proofErr w:type="gramStart"/>
      <w:r w:rsidRPr="00106AF4">
        <w:rPr>
          <w:rFonts w:ascii="Arial" w:hAnsi="Arial" w:cs="Arial"/>
          <w:sz w:val="20"/>
          <w:szCs w:val="20"/>
          <w:lang w:val="es-ES"/>
        </w:rPr>
        <w:t>Secretaria</w:t>
      </w:r>
      <w:proofErr w:type="gramEnd"/>
      <w:r w:rsidRPr="00106AF4">
        <w:rPr>
          <w:rFonts w:ascii="Arial" w:hAnsi="Arial" w:cs="Arial"/>
          <w:sz w:val="20"/>
          <w:szCs w:val="20"/>
          <w:lang w:val="es-ES"/>
        </w:rPr>
        <w:t xml:space="preserve"> de Salud. </w:t>
      </w:r>
    </w:p>
    <w:p w14:paraId="02D1428D" w14:textId="77777777" w:rsidR="00106AF4" w:rsidRPr="00106AF4" w:rsidRDefault="00106AF4" w:rsidP="00106AF4">
      <w:pPr>
        <w:tabs>
          <w:tab w:val="left" w:pos="426"/>
        </w:tabs>
        <w:spacing w:after="0" w:line="240" w:lineRule="auto"/>
        <w:ind w:left="284"/>
        <w:jc w:val="both"/>
        <w:rPr>
          <w:rFonts w:ascii="Arial" w:hAnsi="Arial" w:cs="Arial"/>
          <w:sz w:val="20"/>
          <w:szCs w:val="20"/>
          <w:lang w:val="es-ES"/>
        </w:rPr>
      </w:pPr>
    </w:p>
    <w:p w14:paraId="30F2C0B0" w14:textId="77777777" w:rsidR="00106AF4" w:rsidRPr="00106AF4" w:rsidRDefault="00106AF4" w:rsidP="00106AF4">
      <w:pPr>
        <w:tabs>
          <w:tab w:val="left" w:pos="426"/>
        </w:tabs>
        <w:spacing w:after="0" w:line="240" w:lineRule="auto"/>
        <w:ind w:left="284"/>
        <w:jc w:val="both"/>
        <w:rPr>
          <w:rFonts w:ascii="Arial" w:hAnsi="Arial" w:cs="Arial"/>
          <w:i/>
          <w:sz w:val="20"/>
          <w:szCs w:val="20"/>
          <w:u w:val="single"/>
          <w:lang w:val="es-ES"/>
        </w:rPr>
      </w:pPr>
      <w:r w:rsidRPr="00106AF4">
        <w:rPr>
          <w:rFonts w:ascii="Arial" w:hAnsi="Arial" w:cs="Arial"/>
          <w:i/>
          <w:sz w:val="20"/>
          <w:szCs w:val="20"/>
          <w:u w:val="single"/>
          <w:lang w:val="es-ES"/>
        </w:rPr>
        <w:t xml:space="preserve">Para distribuidores: </w:t>
      </w:r>
    </w:p>
    <w:p w14:paraId="6BD6F2E2" w14:textId="77777777" w:rsidR="00106AF4" w:rsidRPr="00106AF4" w:rsidRDefault="00106AF4" w:rsidP="00106AF4">
      <w:pPr>
        <w:numPr>
          <w:ilvl w:val="0"/>
          <w:numId w:val="29"/>
        </w:numPr>
        <w:tabs>
          <w:tab w:val="left" w:pos="426"/>
        </w:tabs>
        <w:spacing w:after="0" w:line="240" w:lineRule="auto"/>
        <w:jc w:val="both"/>
        <w:rPr>
          <w:rFonts w:ascii="Arial" w:hAnsi="Arial" w:cs="Arial"/>
          <w:sz w:val="20"/>
          <w:szCs w:val="20"/>
          <w:lang w:val="es-ES"/>
        </w:rPr>
      </w:pPr>
      <w:r w:rsidRPr="00106AF4">
        <w:rPr>
          <w:rFonts w:ascii="Arial" w:hAnsi="Arial" w:cs="Arial"/>
          <w:sz w:val="20"/>
          <w:szCs w:val="20"/>
          <w:lang w:val="es-ES"/>
        </w:rPr>
        <w:t xml:space="preserve">Original o copia certificada (para su cotejo) y copia legible de la Licencia Sanitaria o Autorización de Funcionamiento o Aviso de Funcionamiento en el giro correspondiente de los bienes que propone, emitidos por la </w:t>
      </w:r>
      <w:proofErr w:type="gramStart"/>
      <w:r w:rsidRPr="00106AF4">
        <w:rPr>
          <w:rFonts w:ascii="Arial" w:hAnsi="Arial" w:cs="Arial"/>
          <w:sz w:val="20"/>
          <w:szCs w:val="20"/>
          <w:lang w:val="es-ES"/>
        </w:rPr>
        <w:t>Secretaria</w:t>
      </w:r>
      <w:proofErr w:type="gramEnd"/>
      <w:r w:rsidRPr="00106AF4">
        <w:rPr>
          <w:rFonts w:ascii="Arial" w:hAnsi="Arial" w:cs="Arial"/>
          <w:sz w:val="20"/>
          <w:szCs w:val="20"/>
          <w:lang w:val="es-ES"/>
        </w:rPr>
        <w:t xml:space="preserve"> de Salud. </w:t>
      </w:r>
    </w:p>
    <w:p w14:paraId="3030BBDE" w14:textId="77777777" w:rsidR="00106AF4" w:rsidRPr="00106AF4" w:rsidRDefault="00106AF4" w:rsidP="00106AF4">
      <w:pPr>
        <w:numPr>
          <w:ilvl w:val="0"/>
          <w:numId w:val="29"/>
        </w:numPr>
        <w:tabs>
          <w:tab w:val="left" w:pos="426"/>
        </w:tabs>
        <w:spacing w:after="0" w:line="240" w:lineRule="auto"/>
        <w:jc w:val="both"/>
        <w:rPr>
          <w:rFonts w:ascii="Arial" w:hAnsi="Arial" w:cs="Arial"/>
          <w:sz w:val="20"/>
          <w:szCs w:val="20"/>
          <w:lang w:val="es-ES"/>
        </w:rPr>
      </w:pPr>
      <w:r w:rsidRPr="00106AF4">
        <w:rPr>
          <w:rFonts w:ascii="Arial" w:hAnsi="Arial" w:cs="Arial"/>
          <w:sz w:val="20"/>
          <w:szCs w:val="20"/>
          <w:lang w:val="es-ES"/>
        </w:rPr>
        <w:lastRenderedPageBreak/>
        <w:t xml:space="preserve">Original o copia certificada (para su cotejo) y copia de la autorización de </w:t>
      </w:r>
      <w:proofErr w:type="gramStart"/>
      <w:r w:rsidRPr="00106AF4">
        <w:rPr>
          <w:rFonts w:ascii="Arial" w:hAnsi="Arial" w:cs="Arial"/>
          <w:sz w:val="20"/>
          <w:szCs w:val="20"/>
          <w:lang w:val="es-ES"/>
        </w:rPr>
        <w:t>Responsable</w:t>
      </w:r>
      <w:proofErr w:type="gramEnd"/>
      <w:r w:rsidRPr="00106AF4">
        <w:rPr>
          <w:rFonts w:ascii="Arial" w:hAnsi="Arial" w:cs="Arial"/>
          <w:sz w:val="20"/>
          <w:szCs w:val="20"/>
          <w:lang w:val="es-ES"/>
        </w:rPr>
        <w:t xml:space="preserve"> o Aviso de </w:t>
      </w:r>
      <w:proofErr w:type="gramStart"/>
      <w:r w:rsidRPr="00106AF4">
        <w:rPr>
          <w:rFonts w:ascii="Arial" w:hAnsi="Arial" w:cs="Arial"/>
          <w:sz w:val="20"/>
          <w:szCs w:val="20"/>
          <w:lang w:val="es-ES"/>
        </w:rPr>
        <w:t>Responsable</w:t>
      </w:r>
      <w:proofErr w:type="gramEnd"/>
      <w:r w:rsidRPr="00106AF4">
        <w:rPr>
          <w:rFonts w:ascii="Arial" w:hAnsi="Arial" w:cs="Arial"/>
          <w:sz w:val="20"/>
          <w:szCs w:val="20"/>
          <w:lang w:val="es-ES"/>
        </w:rPr>
        <w:t xml:space="preserve"> en el giro respectivo de los bienes que propone, que correspondan al domicilio en donde está ubicada la empresa, emitidos por la </w:t>
      </w:r>
      <w:proofErr w:type="gramStart"/>
      <w:r w:rsidRPr="00106AF4">
        <w:rPr>
          <w:rFonts w:ascii="Arial" w:hAnsi="Arial" w:cs="Arial"/>
          <w:sz w:val="20"/>
          <w:szCs w:val="20"/>
          <w:lang w:val="es-ES"/>
        </w:rPr>
        <w:t>Secretaria</w:t>
      </w:r>
      <w:proofErr w:type="gramEnd"/>
      <w:r w:rsidRPr="00106AF4">
        <w:rPr>
          <w:rFonts w:ascii="Arial" w:hAnsi="Arial" w:cs="Arial"/>
          <w:sz w:val="20"/>
          <w:szCs w:val="20"/>
          <w:lang w:val="es-ES"/>
        </w:rPr>
        <w:t xml:space="preserve"> de Salud. </w:t>
      </w:r>
    </w:p>
    <w:p w14:paraId="18CC5494" w14:textId="68EDD063" w:rsidR="00440F59" w:rsidRPr="00136BEA" w:rsidRDefault="00106AF4" w:rsidP="00136BEA">
      <w:pPr>
        <w:numPr>
          <w:ilvl w:val="0"/>
          <w:numId w:val="29"/>
        </w:numPr>
        <w:tabs>
          <w:tab w:val="left" w:pos="426"/>
        </w:tabs>
        <w:spacing w:after="0" w:line="240" w:lineRule="auto"/>
        <w:jc w:val="both"/>
        <w:rPr>
          <w:rFonts w:ascii="Arial" w:eastAsia="Times New Roman" w:hAnsi="Arial" w:cs="Arial"/>
          <w:sz w:val="20"/>
          <w:szCs w:val="20"/>
        </w:rPr>
      </w:pPr>
      <w:r w:rsidRPr="00106AF4">
        <w:rPr>
          <w:rFonts w:ascii="Arial" w:hAnsi="Arial" w:cs="Arial"/>
          <w:sz w:val="20"/>
          <w:szCs w:val="20"/>
          <w:lang w:val="es-ES"/>
        </w:rPr>
        <w:t>Carta de distribución autorizada por el fabricante o importador.</w:t>
      </w:r>
    </w:p>
    <w:p w14:paraId="71D579EB" w14:textId="77777777" w:rsidR="00440F59" w:rsidRPr="00F01815" w:rsidRDefault="00440F59" w:rsidP="00106AF4">
      <w:pPr>
        <w:numPr>
          <w:ilvl w:val="0"/>
          <w:numId w:val="29"/>
        </w:numPr>
        <w:tabs>
          <w:tab w:val="left" w:pos="426"/>
        </w:tabs>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Copia simple </w:t>
      </w:r>
      <w:r w:rsidRPr="00F01815">
        <w:rPr>
          <w:rFonts w:ascii="Arial" w:hAnsi="Arial" w:cs="Arial"/>
          <w:sz w:val="20"/>
          <w:szCs w:val="20"/>
        </w:rPr>
        <w:t xml:space="preserve">del Aviso de Funcionamiento y </w:t>
      </w:r>
      <w:proofErr w:type="gramStart"/>
      <w:r w:rsidRPr="00F01815">
        <w:rPr>
          <w:rFonts w:ascii="Arial" w:hAnsi="Arial" w:cs="Arial"/>
          <w:sz w:val="20"/>
          <w:szCs w:val="20"/>
        </w:rPr>
        <w:t>Responsable</w:t>
      </w:r>
      <w:proofErr w:type="gramEnd"/>
      <w:r w:rsidRPr="00F01815">
        <w:rPr>
          <w:rFonts w:ascii="Arial" w:hAnsi="Arial" w:cs="Arial"/>
          <w:sz w:val="20"/>
          <w:szCs w:val="20"/>
        </w:rPr>
        <w:t xml:space="preserve"> Sanitario Vigente ante la Secretaría de Salud, relacionado con el comercio al por mayor de productos farmacéuticos.</w:t>
      </w:r>
    </w:p>
    <w:p w14:paraId="25B32981" w14:textId="77777777" w:rsidR="00440F59" w:rsidRPr="00F01815" w:rsidRDefault="00440F59" w:rsidP="00F01815">
      <w:pPr>
        <w:pStyle w:val="Prrafodelista"/>
        <w:spacing w:after="0" w:line="240" w:lineRule="auto"/>
        <w:jc w:val="both"/>
        <w:rPr>
          <w:rFonts w:ascii="Arial" w:hAnsi="Arial" w:cs="Arial"/>
          <w:sz w:val="20"/>
          <w:szCs w:val="20"/>
        </w:rPr>
      </w:pPr>
    </w:p>
    <w:p w14:paraId="64F23097" w14:textId="61BC6BAD" w:rsidR="00C402DA" w:rsidRPr="00C402DA" w:rsidRDefault="00232227" w:rsidP="00C402DA">
      <w:pPr>
        <w:numPr>
          <w:ilvl w:val="0"/>
          <w:numId w:val="10"/>
        </w:numPr>
        <w:tabs>
          <w:tab w:val="clear" w:pos="786"/>
          <w:tab w:val="left" w:pos="426"/>
        </w:tabs>
        <w:spacing w:after="0" w:line="240" w:lineRule="auto"/>
        <w:ind w:left="284" w:hanging="284"/>
        <w:jc w:val="both"/>
        <w:rPr>
          <w:rFonts w:ascii="Arial" w:eastAsia="Times New Roman" w:hAnsi="Arial" w:cs="Arial"/>
          <w:sz w:val="20"/>
          <w:szCs w:val="20"/>
        </w:rPr>
      </w:pPr>
      <w:r w:rsidRPr="00232227">
        <w:rPr>
          <w:rFonts w:ascii="Arial" w:hAnsi="Arial" w:cs="Arial"/>
          <w:bCs/>
          <w:sz w:val="20"/>
          <w:szCs w:val="20"/>
          <w:lang w:val="es-ES"/>
        </w:rPr>
        <w:t>Copia simple de los certificados que demuestren la calidad de cada uno de los insumos que se utilizarán para la prestación del servicio, esto es, ISO, FDA, CE, TUV, así como copia simple de los certificados de Libre Venta o Buenas Prácticas de Manufactura según sea su origen; todos los certificados deberán entregarse con traducción simple al español en caso de encontrarse en otro idioma.</w:t>
      </w:r>
    </w:p>
    <w:p w14:paraId="6C93785F" w14:textId="77777777" w:rsidR="00C402DA" w:rsidRDefault="00C402DA" w:rsidP="00C402DA">
      <w:pPr>
        <w:tabs>
          <w:tab w:val="left" w:pos="426"/>
        </w:tabs>
        <w:spacing w:after="0" w:line="240" w:lineRule="auto"/>
        <w:ind w:left="284"/>
        <w:jc w:val="both"/>
        <w:rPr>
          <w:rFonts w:ascii="Arial" w:eastAsia="Times New Roman" w:hAnsi="Arial" w:cs="Arial"/>
          <w:sz w:val="20"/>
          <w:szCs w:val="20"/>
        </w:rPr>
      </w:pPr>
    </w:p>
    <w:p w14:paraId="2AA9F453" w14:textId="2B813BCD" w:rsidR="00C402DA" w:rsidRPr="00C402DA" w:rsidRDefault="00C402DA" w:rsidP="00C402DA">
      <w:pPr>
        <w:numPr>
          <w:ilvl w:val="0"/>
          <w:numId w:val="10"/>
        </w:numPr>
        <w:tabs>
          <w:tab w:val="clear" w:pos="786"/>
          <w:tab w:val="left" w:pos="426"/>
        </w:tabs>
        <w:spacing w:after="0" w:line="240" w:lineRule="auto"/>
        <w:ind w:left="284" w:hanging="284"/>
        <w:jc w:val="both"/>
        <w:rPr>
          <w:rFonts w:ascii="Arial" w:eastAsia="Times New Roman" w:hAnsi="Arial" w:cs="Arial"/>
          <w:sz w:val="20"/>
          <w:szCs w:val="20"/>
        </w:rPr>
      </w:pPr>
      <w:r w:rsidRPr="00C402DA">
        <w:rPr>
          <w:rFonts w:ascii="Arial" w:eastAsia="Times New Roman" w:hAnsi="Arial" w:cs="Arial"/>
          <w:sz w:val="20"/>
          <w:szCs w:val="20"/>
        </w:rPr>
        <w:t>Carta compromiso en el que manifieste que en caso de ser necesario programará para la convocante un Taller Teórico-Práctico para dar a conocer la técnica de colocación de la prótesis que oferte.</w:t>
      </w:r>
    </w:p>
    <w:p w14:paraId="05C7C0F3" w14:textId="77777777" w:rsidR="00C402DA" w:rsidRPr="00C402DA" w:rsidRDefault="00C402DA" w:rsidP="00C402DA">
      <w:pPr>
        <w:tabs>
          <w:tab w:val="left" w:pos="426"/>
        </w:tabs>
        <w:spacing w:after="0" w:line="240" w:lineRule="auto"/>
        <w:ind w:left="284"/>
        <w:jc w:val="both"/>
        <w:rPr>
          <w:rFonts w:ascii="Arial" w:eastAsia="Times New Roman" w:hAnsi="Arial" w:cs="Arial"/>
          <w:sz w:val="20"/>
          <w:szCs w:val="20"/>
        </w:rPr>
      </w:pPr>
    </w:p>
    <w:p w14:paraId="73A25872" w14:textId="726020E2" w:rsidR="00C402DA" w:rsidRDefault="00C402DA" w:rsidP="00C402DA">
      <w:pPr>
        <w:numPr>
          <w:ilvl w:val="0"/>
          <w:numId w:val="10"/>
        </w:numPr>
        <w:tabs>
          <w:tab w:val="clear" w:pos="786"/>
          <w:tab w:val="left" w:pos="426"/>
        </w:tabs>
        <w:spacing w:after="0" w:line="240" w:lineRule="auto"/>
        <w:ind w:left="284" w:hanging="284"/>
        <w:jc w:val="both"/>
        <w:rPr>
          <w:rFonts w:ascii="Arial" w:eastAsia="Times New Roman" w:hAnsi="Arial" w:cs="Arial"/>
          <w:sz w:val="20"/>
          <w:szCs w:val="20"/>
        </w:rPr>
      </w:pPr>
      <w:r w:rsidRPr="00C402DA">
        <w:rPr>
          <w:rFonts w:ascii="Arial" w:hAnsi="Arial" w:cs="Arial"/>
          <w:bCs/>
          <w:sz w:val="20"/>
          <w:szCs w:val="20"/>
        </w:rPr>
        <w:t xml:space="preserve">Acreditar mediante Títulos y Diplomas, que cuenta con al menos 3 personas con la preparación necesaria para asistir los procedimientos o capacitar al personal de las unidades médicas en el uso de materiales motivo de la presente licitación. Para efecto de lo anterior, el licitante deberá llenar la siguiente tabla: </w:t>
      </w:r>
    </w:p>
    <w:p w14:paraId="1426B3C8" w14:textId="77777777" w:rsidR="00C402DA" w:rsidRPr="00C402DA" w:rsidRDefault="00C402DA" w:rsidP="00C402DA">
      <w:pPr>
        <w:tabs>
          <w:tab w:val="left" w:pos="426"/>
        </w:tabs>
        <w:spacing w:after="0" w:line="240" w:lineRule="auto"/>
        <w:jc w:val="center"/>
        <w:rPr>
          <w:rFonts w:ascii="Arial" w:eastAsia="Times New Roman" w:hAnsi="Arial" w:cs="Arial"/>
          <w:b/>
          <w:sz w:val="20"/>
          <w:szCs w:val="20"/>
        </w:rPr>
      </w:pPr>
    </w:p>
    <w:tbl>
      <w:tblPr>
        <w:tblStyle w:val="Tablaconcuadrcula"/>
        <w:tblW w:w="0" w:type="auto"/>
        <w:tblLook w:val="04A0" w:firstRow="1" w:lastRow="0" w:firstColumn="1" w:lastColumn="0" w:noHBand="0" w:noVBand="1"/>
      </w:tblPr>
      <w:tblGrid>
        <w:gridCol w:w="1239"/>
        <w:gridCol w:w="1463"/>
        <w:gridCol w:w="2553"/>
        <w:gridCol w:w="1389"/>
        <w:gridCol w:w="1993"/>
      </w:tblGrid>
      <w:tr w:rsidR="00C402DA" w:rsidRPr="00C402DA" w14:paraId="353E2A95" w14:textId="77777777" w:rsidTr="003E37B7">
        <w:tc>
          <w:tcPr>
            <w:tcW w:w="9395" w:type="dxa"/>
            <w:gridSpan w:val="5"/>
          </w:tcPr>
          <w:p w14:paraId="3627F065" w14:textId="77777777" w:rsidR="00C402DA" w:rsidRPr="00C402DA" w:rsidRDefault="00C402DA" w:rsidP="00C402DA">
            <w:pPr>
              <w:jc w:val="center"/>
              <w:rPr>
                <w:rFonts w:ascii="Arial" w:hAnsi="Arial" w:cs="Arial"/>
                <w:b/>
                <w:sz w:val="20"/>
                <w:szCs w:val="20"/>
              </w:rPr>
            </w:pPr>
            <w:r w:rsidRPr="00C402DA">
              <w:rPr>
                <w:rFonts w:ascii="Arial" w:hAnsi="Arial" w:cs="Arial"/>
                <w:b/>
                <w:sz w:val="20"/>
                <w:szCs w:val="20"/>
              </w:rPr>
              <w:t>Asistencia Técnica 24/7</w:t>
            </w:r>
          </w:p>
        </w:tc>
      </w:tr>
      <w:tr w:rsidR="00C402DA" w:rsidRPr="00C402DA" w14:paraId="65A05D82" w14:textId="77777777" w:rsidTr="003E37B7">
        <w:tc>
          <w:tcPr>
            <w:tcW w:w="1268" w:type="dxa"/>
          </w:tcPr>
          <w:p w14:paraId="2CF47271" w14:textId="77777777" w:rsidR="00C402DA" w:rsidRPr="00C402DA" w:rsidRDefault="00C402DA" w:rsidP="003E37B7">
            <w:pPr>
              <w:jc w:val="both"/>
              <w:rPr>
                <w:rFonts w:ascii="Arial" w:hAnsi="Arial" w:cs="Arial"/>
                <w:bCs/>
                <w:sz w:val="20"/>
                <w:szCs w:val="20"/>
              </w:rPr>
            </w:pPr>
            <w:r w:rsidRPr="00C402DA">
              <w:rPr>
                <w:rFonts w:ascii="Arial" w:hAnsi="Arial" w:cs="Arial"/>
                <w:bCs/>
                <w:sz w:val="20"/>
                <w:szCs w:val="20"/>
              </w:rPr>
              <w:t>Nombre del Empleado.</w:t>
            </w:r>
          </w:p>
        </w:tc>
        <w:tc>
          <w:tcPr>
            <w:tcW w:w="1562" w:type="dxa"/>
          </w:tcPr>
          <w:p w14:paraId="38D72A80" w14:textId="77777777" w:rsidR="00C402DA" w:rsidRPr="00C402DA" w:rsidRDefault="00C402DA" w:rsidP="003E37B7">
            <w:pPr>
              <w:jc w:val="both"/>
              <w:rPr>
                <w:rFonts w:ascii="Arial" w:hAnsi="Arial" w:cs="Arial"/>
                <w:bCs/>
                <w:sz w:val="20"/>
                <w:szCs w:val="20"/>
              </w:rPr>
            </w:pPr>
            <w:r w:rsidRPr="00C402DA">
              <w:rPr>
                <w:rFonts w:ascii="Arial" w:hAnsi="Arial" w:cs="Arial"/>
                <w:bCs/>
                <w:sz w:val="20"/>
                <w:szCs w:val="20"/>
              </w:rPr>
              <w:t xml:space="preserve">Unidad médica de asignación. </w:t>
            </w:r>
          </w:p>
        </w:tc>
        <w:tc>
          <w:tcPr>
            <w:tcW w:w="2967" w:type="dxa"/>
          </w:tcPr>
          <w:p w14:paraId="318634FC" w14:textId="77777777" w:rsidR="00C402DA" w:rsidRPr="00C402DA" w:rsidRDefault="00C402DA" w:rsidP="003E37B7">
            <w:pPr>
              <w:jc w:val="both"/>
              <w:rPr>
                <w:rFonts w:ascii="Arial" w:hAnsi="Arial" w:cs="Arial"/>
                <w:bCs/>
                <w:sz w:val="20"/>
                <w:szCs w:val="20"/>
              </w:rPr>
            </w:pPr>
            <w:r w:rsidRPr="00C402DA">
              <w:rPr>
                <w:rFonts w:ascii="Arial" w:hAnsi="Arial" w:cs="Arial"/>
                <w:bCs/>
                <w:sz w:val="20"/>
                <w:szCs w:val="20"/>
              </w:rPr>
              <w:t xml:space="preserve">Cédula profesional y/o constancia de capacitación emitida por el fabricante y/o distribuidor, que cuenta con conocimientos en procedimientos de ortopedia y traumatología. </w:t>
            </w:r>
          </w:p>
        </w:tc>
        <w:tc>
          <w:tcPr>
            <w:tcW w:w="1428" w:type="dxa"/>
          </w:tcPr>
          <w:p w14:paraId="04AB8224" w14:textId="77777777" w:rsidR="00C402DA" w:rsidRPr="00C402DA" w:rsidRDefault="00C402DA" w:rsidP="003E37B7">
            <w:pPr>
              <w:jc w:val="both"/>
              <w:rPr>
                <w:rFonts w:ascii="Arial" w:hAnsi="Arial" w:cs="Arial"/>
                <w:bCs/>
                <w:sz w:val="20"/>
                <w:szCs w:val="20"/>
              </w:rPr>
            </w:pPr>
            <w:r w:rsidRPr="00C402DA">
              <w:rPr>
                <w:rFonts w:ascii="Arial" w:hAnsi="Arial" w:cs="Arial"/>
                <w:bCs/>
                <w:sz w:val="20"/>
                <w:szCs w:val="20"/>
              </w:rPr>
              <w:t xml:space="preserve">Meses de experiencia. </w:t>
            </w:r>
          </w:p>
        </w:tc>
        <w:tc>
          <w:tcPr>
            <w:tcW w:w="2170" w:type="dxa"/>
          </w:tcPr>
          <w:p w14:paraId="42AC4358" w14:textId="77777777" w:rsidR="00C402DA" w:rsidRPr="00C402DA" w:rsidRDefault="00C402DA" w:rsidP="003E37B7">
            <w:pPr>
              <w:jc w:val="both"/>
              <w:rPr>
                <w:rFonts w:ascii="Arial" w:hAnsi="Arial" w:cs="Arial"/>
                <w:bCs/>
                <w:sz w:val="20"/>
                <w:szCs w:val="20"/>
              </w:rPr>
            </w:pPr>
            <w:r w:rsidRPr="00C402DA">
              <w:rPr>
                <w:rFonts w:ascii="Arial" w:hAnsi="Arial" w:cs="Arial"/>
                <w:bCs/>
                <w:sz w:val="20"/>
                <w:szCs w:val="20"/>
              </w:rPr>
              <w:t xml:space="preserve">Número de cursos y/o constancias de capacitación que cuenta con conocimientos en procedimientos de ortopedia y traumatología. </w:t>
            </w:r>
          </w:p>
        </w:tc>
      </w:tr>
    </w:tbl>
    <w:p w14:paraId="62049EC2" w14:textId="77777777" w:rsidR="00232227" w:rsidRPr="00232227" w:rsidRDefault="00232227" w:rsidP="00232227">
      <w:pPr>
        <w:tabs>
          <w:tab w:val="left" w:pos="426"/>
        </w:tabs>
        <w:spacing w:after="0" w:line="240" w:lineRule="auto"/>
        <w:ind w:left="284"/>
        <w:jc w:val="both"/>
        <w:rPr>
          <w:rFonts w:ascii="Arial" w:eastAsia="Times New Roman" w:hAnsi="Arial" w:cs="Arial"/>
          <w:sz w:val="20"/>
          <w:szCs w:val="20"/>
        </w:rPr>
      </w:pPr>
    </w:p>
    <w:p w14:paraId="03FCEDF1"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Para una mejor conducción del procedimiento, proporcionar únicamente los documentos solicitados, así como presentarlos en el orden que se indica.</w:t>
      </w:r>
    </w:p>
    <w:p w14:paraId="1940F9FD" w14:textId="77777777" w:rsidR="00440F59" w:rsidRPr="00F01815" w:rsidRDefault="00440F59" w:rsidP="00F01815">
      <w:pPr>
        <w:spacing w:after="0" w:line="240" w:lineRule="auto"/>
        <w:jc w:val="both"/>
        <w:rPr>
          <w:rFonts w:ascii="Arial" w:eastAsia="Times New Roman" w:hAnsi="Arial" w:cs="Arial"/>
          <w:sz w:val="20"/>
          <w:szCs w:val="20"/>
        </w:rPr>
      </w:pPr>
    </w:p>
    <w:p w14:paraId="6CC324AA"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convocante verificará que la documentación presentada cumpla con los requerimientos establecidos en la convocatoria de la presente licitación, quien se reserva el derecho de realizar las verificaciones necesarias al momento de evaluar las propuestas e incluso posteriormente a la adjudicación.</w:t>
      </w:r>
    </w:p>
    <w:p w14:paraId="15629216" w14:textId="77777777" w:rsidR="00440F59" w:rsidRPr="00F01815" w:rsidRDefault="00440F59" w:rsidP="00F01815">
      <w:pPr>
        <w:spacing w:after="0" w:line="240" w:lineRule="auto"/>
        <w:ind w:left="708"/>
        <w:jc w:val="both"/>
        <w:rPr>
          <w:rFonts w:ascii="Arial" w:eastAsia="Times New Roman" w:hAnsi="Arial" w:cs="Arial"/>
          <w:sz w:val="20"/>
          <w:szCs w:val="20"/>
        </w:rPr>
      </w:pPr>
    </w:p>
    <w:p w14:paraId="018B0115" w14:textId="439D07D8"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b/>
          <w:sz w:val="20"/>
          <w:szCs w:val="20"/>
        </w:rPr>
        <w:t>Cuando se presente propuesta conjunta, los participantes que la integran deberán presentar cada uno en lo individual los requisitos señalados con los incisos d)</w:t>
      </w:r>
      <w:r w:rsidR="00C402DA">
        <w:rPr>
          <w:rFonts w:ascii="Arial" w:eastAsia="Times New Roman" w:hAnsi="Arial" w:cs="Arial"/>
          <w:b/>
          <w:sz w:val="20"/>
          <w:szCs w:val="20"/>
        </w:rPr>
        <w:t>,</w:t>
      </w:r>
      <w:r w:rsidRPr="00F01815">
        <w:rPr>
          <w:rFonts w:ascii="Arial" w:eastAsia="Times New Roman" w:hAnsi="Arial" w:cs="Arial"/>
          <w:b/>
          <w:sz w:val="20"/>
          <w:szCs w:val="20"/>
        </w:rPr>
        <w:t xml:space="preserve"> e)</w:t>
      </w:r>
      <w:r w:rsidR="00C402DA">
        <w:rPr>
          <w:rFonts w:ascii="Arial" w:eastAsia="Times New Roman" w:hAnsi="Arial" w:cs="Arial"/>
          <w:b/>
          <w:sz w:val="20"/>
          <w:szCs w:val="20"/>
        </w:rPr>
        <w:t>, f) y g)</w:t>
      </w:r>
      <w:r w:rsidRPr="00F01815">
        <w:rPr>
          <w:rFonts w:ascii="Arial" w:eastAsia="Times New Roman" w:hAnsi="Arial" w:cs="Arial"/>
          <w:b/>
          <w:sz w:val="20"/>
          <w:szCs w:val="20"/>
        </w:rPr>
        <w:t xml:space="preserve"> bajo pena de no cumplir con ello, su propuesta será desechada por no cumplir con los requisitos solicitados.</w:t>
      </w:r>
    </w:p>
    <w:p w14:paraId="4CB520C0" w14:textId="77777777" w:rsidR="00440F59" w:rsidRPr="00F01815" w:rsidRDefault="00440F59" w:rsidP="00F01815">
      <w:pPr>
        <w:spacing w:after="0" w:line="240" w:lineRule="auto"/>
        <w:jc w:val="both"/>
        <w:rPr>
          <w:rFonts w:ascii="Arial" w:eastAsia="Times New Roman" w:hAnsi="Arial" w:cs="Arial"/>
          <w:color w:val="000000" w:themeColor="text1"/>
          <w:sz w:val="20"/>
          <w:szCs w:val="20"/>
        </w:rPr>
      </w:pPr>
    </w:p>
    <w:p w14:paraId="5BB64057" w14:textId="77777777" w:rsidR="00440F59"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PROPUESTA ECONÓMICA:</w:t>
      </w:r>
    </w:p>
    <w:p w14:paraId="285BCB4E" w14:textId="77777777" w:rsidR="00C402DA" w:rsidRPr="00C402DA" w:rsidRDefault="00C402DA" w:rsidP="00C402DA">
      <w:pPr>
        <w:spacing w:after="0" w:line="240" w:lineRule="auto"/>
        <w:jc w:val="both"/>
        <w:rPr>
          <w:rFonts w:ascii="Arial" w:hAnsi="Arial" w:cs="Arial"/>
          <w:b/>
          <w:sz w:val="20"/>
          <w:szCs w:val="20"/>
          <w:u w:val="single"/>
        </w:rPr>
      </w:pPr>
    </w:p>
    <w:p w14:paraId="52BA26C3" w14:textId="51FB2D13" w:rsidR="00C402DA" w:rsidRPr="00C402DA" w:rsidRDefault="00C402DA" w:rsidP="00C402DA">
      <w:pPr>
        <w:jc w:val="both"/>
        <w:rPr>
          <w:rFonts w:ascii="Arial" w:hAnsi="Arial" w:cs="Arial"/>
          <w:sz w:val="20"/>
          <w:szCs w:val="20"/>
          <w:lang w:val="es-ES_tradnl"/>
        </w:rPr>
      </w:pPr>
      <w:r w:rsidRPr="00C402DA">
        <w:rPr>
          <w:rFonts w:ascii="Arial" w:hAnsi="Arial" w:cs="Arial"/>
          <w:sz w:val="20"/>
          <w:szCs w:val="20"/>
          <w:lang w:val="es-ES_tradnl"/>
        </w:rPr>
        <w:t>Para la elaboración de la propuesta económica, el licitante deberá considerar lo siguiente:</w:t>
      </w:r>
    </w:p>
    <w:p w14:paraId="4A6DFA01" w14:textId="77777777" w:rsidR="00C402DA" w:rsidRPr="00C402DA" w:rsidRDefault="00C402DA" w:rsidP="00C402DA">
      <w:pPr>
        <w:pStyle w:val="Prrafodelista"/>
        <w:numPr>
          <w:ilvl w:val="0"/>
          <w:numId w:val="31"/>
        </w:numPr>
        <w:spacing w:after="0" w:line="240" w:lineRule="auto"/>
        <w:contextualSpacing w:val="0"/>
        <w:jc w:val="both"/>
        <w:rPr>
          <w:rFonts w:ascii="Arial" w:hAnsi="Arial" w:cs="Arial"/>
          <w:sz w:val="20"/>
          <w:szCs w:val="20"/>
          <w:lang w:val="es-ES_tradnl"/>
        </w:rPr>
      </w:pPr>
      <w:r w:rsidRPr="00C402DA">
        <w:rPr>
          <w:rFonts w:ascii="Arial" w:hAnsi="Arial" w:cs="Arial"/>
          <w:sz w:val="20"/>
          <w:szCs w:val="20"/>
          <w:lang w:val="es-ES_tradnl"/>
        </w:rPr>
        <w:t xml:space="preserve">Cuando alguna de las partidas esté integrada por un sistema y/o set compuesto de varios artículos, el proveedor deberá de señalar el costo unitario de cada uno de los artículos que </w:t>
      </w:r>
      <w:r w:rsidRPr="00C402DA">
        <w:rPr>
          <w:rFonts w:ascii="Arial" w:hAnsi="Arial" w:cs="Arial"/>
          <w:sz w:val="20"/>
          <w:szCs w:val="20"/>
          <w:lang w:val="es-ES_tradnl"/>
        </w:rPr>
        <w:lastRenderedPageBreak/>
        <w:t>integra el sistema y/o set, en caso de no realizar el desglose, la partida será desestimada, ya que no existirán los elementos necesarios para su adjudicación.</w:t>
      </w:r>
    </w:p>
    <w:p w14:paraId="781CD92B" w14:textId="77777777" w:rsidR="00C402DA" w:rsidRPr="00C402DA" w:rsidRDefault="00C402DA" w:rsidP="00C402DA">
      <w:pPr>
        <w:pStyle w:val="Prrafodelista"/>
        <w:jc w:val="both"/>
        <w:rPr>
          <w:rFonts w:ascii="Arial" w:hAnsi="Arial" w:cs="Arial"/>
          <w:sz w:val="20"/>
          <w:szCs w:val="20"/>
          <w:lang w:val="es-ES_tradnl"/>
        </w:rPr>
      </w:pPr>
    </w:p>
    <w:p w14:paraId="05C43A8A" w14:textId="77777777" w:rsidR="00C402DA" w:rsidRPr="00C402DA" w:rsidRDefault="00C402DA" w:rsidP="00C402DA">
      <w:pPr>
        <w:pStyle w:val="Prrafodelista"/>
        <w:numPr>
          <w:ilvl w:val="0"/>
          <w:numId w:val="31"/>
        </w:numPr>
        <w:spacing w:after="0" w:line="240" w:lineRule="auto"/>
        <w:contextualSpacing w:val="0"/>
        <w:jc w:val="both"/>
        <w:rPr>
          <w:rFonts w:ascii="Arial" w:hAnsi="Arial" w:cs="Arial"/>
          <w:sz w:val="20"/>
          <w:szCs w:val="20"/>
          <w:lang w:val="es-ES_tradnl"/>
        </w:rPr>
      </w:pPr>
      <w:r w:rsidRPr="00C402DA">
        <w:rPr>
          <w:rFonts w:ascii="Arial" w:hAnsi="Arial" w:cs="Arial"/>
          <w:sz w:val="20"/>
          <w:szCs w:val="20"/>
          <w:lang w:val="es-ES_tradnl"/>
        </w:rPr>
        <w:t>Cuando el bien ofertado consista en un sistema y/o set, únicamente se pagará al proveedor adjudicado aquellos artículos que efectivamente haya utilizado en la intervención quirúrgica. En ningún caso podrá exceder el precio unitario ofertado por partida.</w:t>
      </w:r>
    </w:p>
    <w:p w14:paraId="5406739C" w14:textId="77777777" w:rsidR="00C402DA" w:rsidRPr="00C402DA" w:rsidRDefault="00C402DA" w:rsidP="00C402DA">
      <w:pPr>
        <w:pStyle w:val="Prrafodelista"/>
        <w:rPr>
          <w:rFonts w:ascii="Arial" w:hAnsi="Arial" w:cs="Arial"/>
          <w:sz w:val="20"/>
          <w:szCs w:val="20"/>
          <w:lang w:val="es-ES_tradnl"/>
        </w:rPr>
      </w:pPr>
    </w:p>
    <w:p w14:paraId="79CF1FB2" w14:textId="114E367C" w:rsidR="00440F59" w:rsidRPr="00C402DA" w:rsidRDefault="00C402DA" w:rsidP="00F01815">
      <w:pPr>
        <w:pStyle w:val="Prrafodelista"/>
        <w:numPr>
          <w:ilvl w:val="0"/>
          <w:numId w:val="31"/>
        </w:numPr>
        <w:spacing w:after="0" w:line="240" w:lineRule="auto"/>
        <w:contextualSpacing w:val="0"/>
        <w:jc w:val="both"/>
        <w:rPr>
          <w:rFonts w:ascii="Arial" w:hAnsi="Arial" w:cs="Arial"/>
          <w:sz w:val="20"/>
          <w:szCs w:val="20"/>
          <w:lang w:val="es-ES_tradnl"/>
        </w:rPr>
      </w:pPr>
      <w:r w:rsidRPr="00C402DA">
        <w:rPr>
          <w:rFonts w:ascii="Arial" w:hAnsi="Arial" w:cs="Arial"/>
          <w:sz w:val="20"/>
          <w:szCs w:val="20"/>
          <w:lang w:val="es-ES_tradnl"/>
        </w:rPr>
        <w:t>El costo unitario ofertado debe incluir todo el instrumental y equipo requerido para la correcta colocación de los bienes ofertados.</w:t>
      </w:r>
    </w:p>
    <w:p w14:paraId="40286CFD" w14:textId="77777777" w:rsidR="00C402DA" w:rsidRPr="00F01815" w:rsidRDefault="00C402DA" w:rsidP="00F01815">
      <w:pPr>
        <w:spacing w:after="0" w:line="240" w:lineRule="auto"/>
        <w:jc w:val="both"/>
        <w:rPr>
          <w:rFonts w:ascii="Arial" w:eastAsia="Times New Roman" w:hAnsi="Arial" w:cs="Arial"/>
          <w:sz w:val="20"/>
          <w:szCs w:val="20"/>
        </w:rPr>
      </w:pPr>
    </w:p>
    <w:p w14:paraId="19FFE48E"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propuesta económica deberá presentarse en sobre cerrado de manera inviolable que indique que se trata precisamente de la propuesta económica, datos de la licitación y nombre del licitante, reuniendo los siguientes requisitos:</w:t>
      </w:r>
    </w:p>
    <w:p w14:paraId="08EFDCDA" w14:textId="77777777" w:rsidR="00440F59" w:rsidRPr="00F01815" w:rsidRDefault="00440F59" w:rsidP="00F01815">
      <w:pPr>
        <w:spacing w:after="0" w:line="240" w:lineRule="auto"/>
        <w:jc w:val="both"/>
        <w:rPr>
          <w:rFonts w:ascii="Arial" w:eastAsia="Times New Roman" w:hAnsi="Arial" w:cs="Arial"/>
          <w:sz w:val="20"/>
          <w:szCs w:val="20"/>
        </w:rPr>
      </w:pPr>
    </w:p>
    <w:p w14:paraId="74F852AF" w14:textId="77777777" w:rsidR="00440F59" w:rsidRPr="00F01815" w:rsidRDefault="00440F59" w:rsidP="008D0A6C">
      <w:pPr>
        <w:pStyle w:val="Prrafodelista"/>
        <w:numPr>
          <w:ilvl w:val="0"/>
          <w:numId w:val="14"/>
        </w:numPr>
        <w:spacing w:after="0" w:line="240" w:lineRule="auto"/>
        <w:jc w:val="both"/>
        <w:rPr>
          <w:rFonts w:ascii="Arial" w:hAnsi="Arial" w:cs="Arial"/>
          <w:sz w:val="20"/>
          <w:szCs w:val="20"/>
        </w:rPr>
      </w:pPr>
      <w:r w:rsidRPr="00F01815">
        <w:rPr>
          <w:rFonts w:ascii="Arial" w:hAnsi="Arial" w:cs="Arial"/>
          <w:sz w:val="20"/>
          <w:szCs w:val="20"/>
        </w:rPr>
        <w:t xml:space="preserve">Cédula de Documentación Económica </w:t>
      </w:r>
      <w:r w:rsidRPr="00F01815">
        <w:rPr>
          <w:rFonts w:ascii="Arial" w:hAnsi="Arial" w:cs="Arial"/>
          <w:b/>
          <w:sz w:val="20"/>
          <w:szCs w:val="20"/>
        </w:rPr>
        <w:t>(Anexo 3)</w:t>
      </w:r>
      <w:r w:rsidRPr="00F01815">
        <w:rPr>
          <w:rFonts w:ascii="Arial" w:hAnsi="Arial" w:cs="Arial"/>
          <w:sz w:val="20"/>
          <w:szCs w:val="20"/>
        </w:rPr>
        <w:t xml:space="preserve"> (Dos tantos)</w:t>
      </w:r>
    </w:p>
    <w:p w14:paraId="75890C51" w14:textId="77777777" w:rsidR="00440F59" w:rsidRPr="00F01815" w:rsidRDefault="00440F59" w:rsidP="00F01815">
      <w:pPr>
        <w:spacing w:after="0" w:line="240" w:lineRule="auto"/>
        <w:ind w:left="720"/>
        <w:contextualSpacing/>
        <w:jc w:val="both"/>
        <w:rPr>
          <w:rFonts w:ascii="Arial" w:eastAsia="Times New Roman" w:hAnsi="Arial" w:cs="Arial"/>
          <w:sz w:val="20"/>
          <w:szCs w:val="20"/>
        </w:rPr>
      </w:pPr>
    </w:p>
    <w:p w14:paraId="25AA6C4C" w14:textId="5BBB9CC2" w:rsidR="00440F59" w:rsidRPr="00F01815" w:rsidRDefault="00440F59" w:rsidP="008D0A6C">
      <w:pPr>
        <w:pStyle w:val="Prrafodelista"/>
        <w:numPr>
          <w:ilvl w:val="0"/>
          <w:numId w:val="14"/>
        </w:numPr>
        <w:spacing w:after="0" w:line="240" w:lineRule="auto"/>
        <w:jc w:val="both"/>
        <w:rPr>
          <w:rFonts w:ascii="Arial" w:hAnsi="Arial" w:cs="Arial"/>
          <w:sz w:val="20"/>
          <w:szCs w:val="20"/>
        </w:rPr>
      </w:pPr>
      <w:r w:rsidRPr="00F01815">
        <w:rPr>
          <w:rFonts w:ascii="Arial" w:hAnsi="Arial" w:cs="Arial"/>
          <w:b/>
          <w:sz w:val="20"/>
          <w:szCs w:val="20"/>
        </w:rPr>
        <w:t xml:space="preserve">ANEXO ECONÓMICO- </w:t>
      </w:r>
      <w:r w:rsidR="00136BEA" w:rsidRPr="00136BEA">
        <w:rPr>
          <w:rFonts w:ascii="Arial" w:hAnsi="Arial" w:cs="Arial"/>
          <w:sz w:val="20"/>
          <w:szCs w:val="20"/>
          <w:lang w:val="es-ES"/>
        </w:rPr>
        <w:t xml:space="preserve">Presentar de forma </w:t>
      </w:r>
      <w:r w:rsidR="00136BEA" w:rsidRPr="00136BEA">
        <w:rPr>
          <w:rFonts w:ascii="Arial" w:hAnsi="Arial" w:cs="Arial"/>
          <w:b/>
          <w:sz w:val="20"/>
          <w:szCs w:val="20"/>
          <w:lang w:val="es-ES"/>
        </w:rPr>
        <w:t>impresa en papel membretado</w:t>
      </w:r>
      <w:r w:rsidR="00136BEA" w:rsidRPr="00136BEA">
        <w:rPr>
          <w:rFonts w:ascii="Arial" w:hAnsi="Arial" w:cs="Arial"/>
          <w:sz w:val="20"/>
          <w:szCs w:val="20"/>
          <w:lang w:val="es-ES"/>
        </w:rPr>
        <w:t xml:space="preserve"> la oferta de los bienes respecto a los anexos: </w:t>
      </w:r>
      <w:r w:rsidR="00136BEA" w:rsidRPr="00FE70CA">
        <w:rPr>
          <w:rFonts w:ascii="Arial" w:hAnsi="Arial" w:cs="Arial"/>
          <w:b/>
          <w:sz w:val="20"/>
          <w:szCs w:val="20"/>
          <w:lang w:val="es-ES"/>
        </w:rPr>
        <w:t xml:space="preserve">ANEXO </w:t>
      </w:r>
      <w:r w:rsidR="000662EB">
        <w:rPr>
          <w:rFonts w:ascii="Arial" w:hAnsi="Arial" w:cs="Arial"/>
          <w:b/>
          <w:sz w:val="20"/>
          <w:szCs w:val="20"/>
          <w:lang w:val="es-ES"/>
        </w:rPr>
        <w:t>A</w:t>
      </w:r>
      <w:r w:rsidR="00136BEA" w:rsidRPr="00FE70CA">
        <w:rPr>
          <w:rFonts w:ascii="Arial" w:hAnsi="Arial" w:cs="Arial"/>
          <w:b/>
          <w:sz w:val="20"/>
          <w:szCs w:val="20"/>
          <w:lang w:val="es-ES"/>
        </w:rPr>
        <w:t xml:space="preserve">-1, INJERTOS DE HUESO; ANEXO </w:t>
      </w:r>
      <w:r w:rsidR="000662EB">
        <w:rPr>
          <w:rFonts w:ascii="Arial" w:hAnsi="Arial" w:cs="Arial"/>
          <w:b/>
          <w:sz w:val="20"/>
          <w:szCs w:val="20"/>
          <w:lang w:val="es-ES"/>
        </w:rPr>
        <w:t>A</w:t>
      </w:r>
      <w:r w:rsidR="00136BEA" w:rsidRPr="00FE70CA">
        <w:rPr>
          <w:rFonts w:ascii="Arial" w:hAnsi="Arial" w:cs="Arial"/>
          <w:b/>
          <w:sz w:val="20"/>
          <w:szCs w:val="20"/>
          <w:lang w:val="es-ES"/>
        </w:rPr>
        <w:t xml:space="preserve">-2, RODILLA; ANEXO </w:t>
      </w:r>
      <w:r w:rsidR="000662EB">
        <w:rPr>
          <w:rFonts w:ascii="Arial" w:hAnsi="Arial" w:cs="Arial"/>
          <w:b/>
          <w:sz w:val="20"/>
          <w:szCs w:val="20"/>
          <w:lang w:val="es-ES"/>
        </w:rPr>
        <w:t>A</w:t>
      </w:r>
      <w:r w:rsidR="00136BEA" w:rsidRPr="00FE70CA">
        <w:rPr>
          <w:rFonts w:ascii="Arial" w:hAnsi="Arial" w:cs="Arial"/>
          <w:b/>
          <w:sz w:val="20"/>
          <w:szCs w:val="20"/>
          <w:lang w:val="es-ES"/>
        </w:rPr>
        <w:t xml:space="preserve">-3, CADERA; ANEXO </w:t>
      </w:r>
      <w:r w:rsidR="000662EB">
        <w:rPr>
          <w:rFonts w:ascii="Arial" w:hAnsi="Arial" w:cs="Arial"/>
          <w:b/>
          <w:sz w:val="20"/>
          <w:szCs w:val="20"/>
          <w:lang w:val="es-ES"/>
        </w:rPr>
        <w:t>A</w:t>
      </w:r>
      <w:r w:rsidR="00136BEA" w:rsidRPr="00FE70CA">
        <w:rPr>
          <w:rFonts w:ascii="Arial" w:hAnsi="Arial" w:cs="Arial"/>
          <w:b/>
          <w:sz w:val="20"/>
          <w:szCs w:val="20"/>
          <w:lang w:val="es-ES"/>
        </w:rPr>
        <w:t xml:space="preserve">-4, COLUMNA; ANEXO </w:t>
      </w:r>
      <w:r w:rsidR="000662EB">
        <w:rPr>
          <w:rFonts w:ascii="Arial" w:hAnsi="Arial" w:cs="Arial"/>
          <w:b/>
          <w:sz w:val="20"/>
          <w:szCs w:val="20"/>
          <w:lang w:val="es-ES"/>
        </w:rPr>
        <w:t>A</w:t>
      </w:r>
      <w:r w:rsidR="00136BEA" w:rsidRPr="00FE70CA">
        <w:rPr>
          <w:rFonts w:ascii="Arial" w:hAnsi="Arial" w:cs="Arial"/>
          <w:b/>
          <w:sz w:val="20"/>
          <w:szCs w:val="20"/>
          <w:lang w:val="es-ES"/>
        </w:rPr>
        <w:t>-</w:t>
      </w:r>
      <w:r w:rsidR="00A76060">
        <w:rPr>
          <w:rFonts w:ascii="Arial" w:hAnsi="Arial" w:cs="Arial"/>
          <w:b/>
          <w:sz w:val="20"/>
          <w:szCs w:val="20"/>
          <w:lang w:val="es-ES"/>
        </w:rPr>
        <w:t>5</w:t>
      </w:r>
      <w:r w:rsidR="00136BEA" w:rsidRPr="00FE70CA">
        <w:rPr>
          <w:rFonts w:ascii="Arial" w:hAnsi="Arial" w:cs="Arial"/>
          <w:b/>
          <w:sz w:val="20"/>
          <w:szCs w:val="20"/>
          <w:lang w:val="es-ES"/>
        </w:rPr>
        <w:t xml:space="preserve">, TRAUMA TÉCNICA; y ANEXO </w:t>
      </w:r>
      <w:r w:rsidR="000662EB">
        <w:rPr>
          <w:rFonts w:ascii="Arial" w:hAnsi="Arial" w:cs="Arial"/>
          <w:b/>
          <w:sz w:val="20"/>
          <w:szCs w:val="20"/>
          <w:lang w:val="es-ES"/>
        </w:rPr>
        <w:t>A</w:t>
      </w:r>
      <w:r w:rsidR="00136BEA" w:rsidRPr="00FE70CA">
        <w:rPr>
          <w:rFonts w:ascii="Arial" w:hAnsi="Arial" w:cs="Arial"/>
          <w:b/>
          <w:sz w:val="20"/>
          <w:szCs w:val="20"/>
          <w:lang w:val="es-ES"/>
        </w:rPr>
        <w:t>-</w:t>
      </w:r>
      <w:r w:rsidR="00A76060">
        <w:rPr>
          <w:rFonts w:ascii="Arial" w:hAnsi="Arial" w:cs="Arial"/>
          <w:b/>
          <w:sz w:val="20"/>
          <w:szCs w:val="20"/>
          <w:lang w:val="es-ES"/>
        </w:rPr>
        <w:t>6</w:t>
      </w:r>
      <w:r w:rsidR="00136BEA" w:rsidRPr="00FE70CA">
        <w:rPr>
          <w:rFonts w:ascii="Arial" w:hAnsi="Arial" w:cs="Arial"/>
          <w:b/>
          <w:sz w:val="20"/>
          <w:szCs w:val="20"/>
          <w:lang w:val="es-ES"/>
        </w:rPr>
        <w:t>, ARTROSCOPÍA</w:t>
      </w:r>
      <w:r w:rsidRPr="00F01815">
        <w:rPr>
          <w:rFonts w:ascii="Arial" w:hAnsi="Arial" w:cs="Arial"/>
          <w:sz w:val="20"/>
          <w:szCs w:val="20"/>
        </w:rPr>
        <w:t>,</w:t>
      </w:r>
      <w:r w:rsidR="00136BEA">
        <w:rPr>
          <w:rFonts w:ascii="Arial" w:hAnsi="Arial" w:cs="Arial"/>
          <w:sz w:val="20"/>
          <w:szCs w:val="20"/>
        </w:rPr>
        <w:t xml:space="preserve"> del </w:t>
      </w:r>
      <w:r w:rsidR="00136BEA">
        <w:rPr>
          <w:rFonts w:ascii="Arial" w:hAnsi="Arial" w:cs="Arial"/>
          <w:b/>
          <w:bCs/>
          <w:sz w:val="20"/>
          <w:szCs w:val="20"/>
        </w:rPr>
        <w:t>“ANEXO ECONÓMICO”,</w:t>
      </w:r>
      <w:r w:rsidRPr="00F01815">
        <w:rPr>
          <w:rFonts w:ascii="Arial" w:hAnsi="Arial" w:cs="Arial"/>
          <w:sz w:val="20"/>
          <w:szCs w:val="20"/>
        </w:rPr>
        <w:t xml:space="preserve"> exclusivamente con las partidas propuestas, respetando el encabezado de las columnas, con nombre y firma del concursante o representante legal, cotizando el importe unitario en moneda nacional, el I.V.A. de ser aplicable y el precio total de cada partida ofertada e indicando el número total de la(s) partida(s).</w:t>
      </w:r>
    </w:p>
    <w:p w14:paraId="1609769B" w14:textId="77777777" w:rsidR="00440F59" w:rsidRPr="00F01815" w:rsidRDefault="00440F59" w:rsidP="00F01815">
      <w:pPr>
        <w:spacing w:after="0" w:line="240" w:lineRule="auto"/>
        <w:ind w:left="720"/>
        <w:contextualSpacing/>
        <w:jc w:val="both"/>
        <w:rPr>
          <w:rFonts w:ascii="Arial" w:eastAsia="Times New Roman" w:hAnsi="Arial" w:cs="Arial"/>
          <w:sz w:val="20"/>
          <w:szCs w:val="20"/>
        </w:rPr>
      </w:pPr>
    </w:p>
    <w:p w14:paraId="0417C75E" w14:textId="51E410C6" w:rsidR="00440F59" w:rsidRPr="00F01815" w:rsidRDefault="00440F59" w:rsidP="008D0A6C">
      <w:pPr>
        <w:pStyle w:val="Prrafodelista"/>
        <w:numPr>
          <w:ilvl w:val="0"/>
          <w:numId w:val="14"/>
        </w:numPr>
        <w:spacing w:after="0" w:line="240" w:lineRule="auto"/>
        <w:jc w:val="both"/>
        <w:rPr>
          <w:rFonts w:ascii="Arial" w:hAnsi="Arial" w:cs="Arial"/>
          <w:sz w:val="20"/>
          <w:szCs w:val="20"/>
        </w:rPr>
      </w:pPr>
      <w:r w:rsidRPr="00F01815">
        <w:rPr>
          <w:rFonts w:ascii="Arial" w:hAnsi="Arial" w:cs="Arial"/>
          <w:sz w:val="20"/>
          <w:szCs w:val="20"/>
        </w:rPr>
        <w:t xml:space="preserve">Adjuntar en </w:t>
      </w:r>
      <w:r w:rsidRPr="00F01815">
        <w:rPr>
          <w:rFonts w:ascii="Arial" w:hAnsi="Arial" w:cs="Arial"/>
          <w:b/>
          <w:sz w:val="20"/>
          <w:szCs w:val="20"/>
        </w:rPr>
        <w:t>memoria</w:t>
      </w:r>
      <w:r w:rsidRPr="00F01815">
        <w:rPr>
          <w:rFonts w:ascii="Arial" w:hAnsi="Arial" w:cs="Arial"/>
          <w:sz w:val="20"/>
          <w:szCs w:val="20"/>
        </w:rPr>
        <w:t xml:space="preserve"> </w:t>
      </w:r>
      <w:r w:rsidRPr="00F01815">
        <w:rPr>
          <w:rFonts w:ascii="Arial" w:hAnsi="Arial" w:cs="Arial"/>
          <w:b/>
          <w:sz w:val="20"/>
          <w:szCs w:val="20"/>
        </w:rPr>
        <w:t>USB el ANEXO ECONÓMICO en Formato Excel</w:t>
      </w:r>
      <w:r w:rsidRPr="00F01815">
        <w:rPr>
          <w:rFonts w:ascii="Arial" w:hAnsi="Arial" w:cs="Arial"/>
          <w:sz w:val="20"/>
          <w:szCs w:val="20"/>
        </w:rPr>
        <w:t>, con el total de</w:t>
      </w:r>
      <w:r w:rsidR="00FE70CA">
        <w:rPr>
          <w:rFonts w:ascii="Arial" w:hAnsi="Arial" w:cs="Arial"/>
          <w:sz w:val="20"/>
          <w:szCs w:val="20"/>
        </w:rPr>
        <w:t xml:space="preserve"> los Anexos y</w:t>
      </w:r>
      <w:r w:rsidRPr="00F01815">
        <w:rPr>
          <w:rFonts w:ascii="Arial" w:hAnsi="Arial" w:cs="Arial"/>
          <w:sz w:val="20"/>
          <w:szCs w:val="20"/>
        </w:rPr>
        <w:t xml:space="preserve"> las partidas que conforman la licitación, llenando sólo aquellos espacios en las partidas en que participa, los datos de precios unitarios en moneda nacional, el I.V.A. de ser aplicable, </w:t>
      </w:r>
      <w:r w:rsidRPr="005E4AB4">
        <w:rPr>
          <w:rFonts w:ascii="Arial" w:hAnsi="Arial" w:cs="Arial"/>
          <w:b/>
          <w:bCs/>
          <w:sz w:val="20"/>
          <w:szCs w:val="20"/>
        </w:rPr>
        <w:t>así mismo de deberá de incluir en esta memoria la totalidad de la propuesta de manera individual por cada anexo en formato PDF</w:t>
      </w:r>
      <w:r w:rsidRPr="005E4AB4">
        <w:rPr>
          <w:rFonts w:ascii="Arial" w:hAnsi="Arial" w:cs="Arial"/>
          <w:sz w:val="20"/>
          <w:szCs w:val="20"/>
        </w:rPr>
        <w:t>, asegurándose de conservar copia de los mismos.</w:t>
      </w:r>
    </w:p>
    <w:p w14:paraId="1F481753" w14:textId="77777777" w:rsidR="00440F59" w:rsidRPr="00F01815" w:rsidRDefault="00440F59" w:rsidP="00F01815">
      <w:pPr>
        <w:pStyle w:val="Prrafodelista"/>
        <w:spacing w:after="0" w:line="240" w:lineRule="auto"/>
        <w:jc w:val="both"/>
        <w:rPr>
          <w:rFonts w:ascii="Arial" w:hAnsi="Arial" w:cs="Arial"/>
          <w:sz w:val="20"/>
          <w:szCs w:val="20"/>
        </w:rPr>
      </w:pPr>
    </w:p>
    <w:p w14:paraId="2BB38B25" w14:textId="77777777" w:rsidR="00440F59" w:rsidRPr="00F01815" w:rsidRDefault="00440F59" w:rsidP="00F01815">
      <w:pPr>
        <w:spacing w:after="0" w:line="240" w:lineRule="auto"/>
        <w:jc w:val="both"/>
        <w:rPr>
          <w:rFonts w:ascii="Arial" w:hAnsi="Arial" w:cs="Arial"/>
          <w:sz w:val="20"/>
          <w:szCs w:val="20"/>
        </w:rPr>
      </w:pPr>
      <w:r w:rsidRPr="00F01815">
        <w:rPr>
          <w:rFonts w:ascii="Arial" w:hAnsi="Arial" w:cs="Arial"/>
          <w:sz w:val="20"/>
          <w:szCs w:val="20"/>
        </w:rPr>
        <w:t xml:space="preserve">Para el llenado de la propuesta económica, </w:t>
      </w:r>
      <w:r w:rsidRPr="00F01815">
        <w:rPr>
          <w:rFonts w:ascii="Arial" w:hAnsi="Arial" w:cs="Arial"/>
          <w:b/>
          <w:sz w:val="20"/>
          <w:szCs w:val="20"/>
        </w:rPr>
        <w:t>“PROPUESTA ECONÓMICA”,</w:t>
      </w:r>
      <w:r w:rsidRPr="00F01815">
        <w:rPr>
          <w:rFonts w:ascii="Arial" w:hAnsi="Arial" w:cs="Arial"/>
          <w:sz w:val="20"/>
          <w:szCs w:val="20"/>
        </w:rPr>
        <w:t xml:space="preserve"> </w:t>
      </w:r>
      <w:r w:rsidRPr="00F01815">
        <w:rPr>
          <w:rFonts w:ascii="Arial" w:hAnsi="Arial" w:cs="Arial"/>
          <w:b/>
          <w:sz w:val="20"/>
          <w:szCs w:val="20"/>
          <w:u w:val="single"/>
        </w:rPr>
        <w:t>deberá respetarse el contenido y formato en Excel</w:t>
      </w:r>
      <w:r w:rsidRPr="00F01815">
        <w:rPr>
          <w:rFonts w:ascii="Arial" w:hAnsi="Arial" w:cs="Arial"/>
          <w:sz w:val="20"/>
          <w:szCs w:val="20"/>
        </w:rPr>
        <w:t>, que será proporcionado por la Convocante.</w:t>
      </w:r>
    </w:p>
    <w:p w14:paraId="21EDC291" w14:textId="77777777" w:rsidR="00440F59" w:rsidRPr="00F01815" w:rsidRDefault="00440F59" w:rsidP="00F01815">
      <w:pPr>
        <w:spacing w:after="0" w:line="240" w:lineRule="auto"/>
        <w:jc w:val="both"/>
        <w:rPr>
          <w:rFonts w:ascii="Arial" w:eastAsia="Times New Roman" w:hAnsi="Arial" w:cs="Arial"/>
          <w:sz w:val="20"/>
          <w:szCs w:val="20"/>
        </w:rPr>
      </w:pPr>
    </w:p>
    <w:p w14:paraId="394DEA07" w14:textId="77777777" w:rsidR="00440F59" w:rsidRPr="00F01815" w:rsidRDefault="00440F59" w:rsidP="008D0A6C">
      <w:pPr>
        <w:pStyle w:val="Prrafodelista"/>
        <w:numPr>
          <w:ilvl w:val="0"/>
          <w:numId w:val="18"/>
        </w:numPr>
        <w:spacing w:after="0" w:line="240" w:lineRule="auto"/>
        <w:ind w:left="426"/>
        <w:jc w:val="both"/>
        <w:rPr>
          <w:rFonts w:ascii="Arial" w:hAnsi="Arial" w:cs="Arial"/>
          <w:b/>
          <w:sz w:val="20"/>
          <w:szCs w:val="20"/>
          <w:u w:val="single"/>
        </w:rPr>
      </w:pPr>
      <w:r w:rsidRPr="00F01815">
        <w:rPr>
          <w:rFonts w:ascii="Arial" w:hAnsi="Arial" w:cs="Arial"/>
          <w:b/>
          <w:sz w:val="20"/>
          <w:szCs w:val="20"/>
          <w:u w:val="single"/>
        </w:rPr>
        <w:t>CRITERIOS ESPECIFICOS DE EVALUACION DE PROPUESTAS</w:t>
      </w:r>
    </w:p>
    <w:p w14:paraId="7D17CE9A" w14:textId="77777777" w:rsidR="00440F59" w:rsidRPr="00F01815" w:rsidRDefault="00440F59" w:rsidP="00F01815">
      <w:pPr>
        <w:pStyle w:val="Prrafodelista"/>
        <w:spacing w:after="0" w:line="240" w:lineRule="auto"/>
        <w:ind w:left="426"/>
        <w:jc w:val="both"/>
        <w:rPr>
          <w:rFonts w:ascii="Arial" w:hAnsi="Arial" w:cs="Arial"/>
          <w:b/>
          <w:sz w:val="20"/>
          <w:szCs w:val="20"/>
          <w:u w:val="single"/>
        </w:rPr>
      </w:pPr>
    </w:p>
    <w:p w14:paraId="155DF5C4" w14:textId="77777777" w:rsidR="00440F59" w:rsidRPr="00CF0EFA" w:rsidRDefault="00440F59" w:rsidP="008D0A6C">
      <w:pPr>
        <w:pStyle w:val="Prrafodelista"/>
        <w:numPr>
          <w:ilvl w:val="1"/>
          <w:numId w:val="18"/>
        </w:numPr>
        <w:spacing w:after="0" w:line="240" w:lineRule="auto"/>
        <w:jc w:val="both"/>
        <w:rPr>
          <w:rFonts w:ascii="Arial" w:hAnsi="Arial" w:cs="Arial"/>
          <w:b/>
          <w:sz w:val="20"/>
          <w:szCs w:val="20"/>
          <w:u w:val="single"/>
        </w:rPr>
      </w:pPr>
      <w:r w:rsidRPr="00CF0EFA">
        <w:rPr>
          <w:rFonts w:ascii="Arial" w:hAnsi="Arial" w:cs="Arial"/>
          <w:b/>
          <w:sz w:val="20"/>
          <w:szCs w:val="20"/>
          <w:u w:val="single"/>
        </w:rPr>
        <w:t>EVALUACIÓN DE LAS PROPUESTAS.</w:t>
      </w:r>
    </w:p>
    <w:p w14:paraId="50AA1195" w14:textId="77777777" w:rsidR="00440F59" w:rsidRPr="00F01815" w:rsidRDefault="00440F59" w:rsidP="00F01815">
      <w:pPr>
        <w:spacing w:after="0" w:line="240" w:lineRule="auto"/>
        <w:jc w:val="both"/>
        <w:rPr>
          <w:rFonts w:ascii="Arial" w:eastAsia="Times New Roman" w:hAnsi="Arial" w:cs="Arial"/>
          <w:b/>
          <w:sz w:val="20"/>
          <w:szCs w:val="20"/>
        </w:rPr>
      </w:pPr>
    </w:p>
    <w:p w14:paraId="27714F81"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convocante para efectuar la evaluación de las propuestas, verificará que las mismas incluyan la información, documentos y requisitos solicitados en las bases licitatorias, de no cumplir serán descalificadas sus propuestas.</w:t>
      </w:r>
    </w:p>
    <w:p w14:paraId="4103E18D" w14:textId="77777777" w:rsidR="00440F59" w:rsidRPr="00F01815" w:rsidRDefault="00440F59" w:rsidP="00F01815">
      <w:pPr>
        <w:spacing w:after="0" w:line="240" w:lineRule="auto"/>
        <w:jc w:val="both"/>
        <w:rPr>
          <w:rFonts w:ascii="Arial" w:eastAsia="Times New Roman" w:hAnsi="Arial" w:cs="Arial"/>
          <w:sz w:val="20"/>
          <w:szCs w:val="20"/>
        </w:rPr>
      </w:pPr>
    </w:p>
    <w:p w14:paraId="4CF0C852"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evaluación de las propuestas se realizará a través del sistema binario, es decir, se adjudicará a la persona licitante cuya oferta resulte solvente porque cumple con los requisitos legales, financieros y fiscales, técnicos y económicos establecidos por la convocante y oferte el precio más bajo, siempre y cuando este resulte conveniente y aceptable. Los precios ofertados que se encuentren por debajo del precio conveniente podrán ser desechados por la convocante.</w:t>
      </w:r>
    </w:p>
    <w:p w14:paraId="4C41D36C" w14:textId="77777777" w:rsidR="00440F59" w:rsidRPr="00F01815" w:rsidRDefault="00440F59" w:rsidP="00F01815">
      <w:pPr>
        <w:spacing w:after="0" w:line="240" w:lineRule="auto"/>
        <w:jc w:val="both"/>
        <w:rPr>
          <w:rFonts w:ascii="Arial" w:eastAsia="Times New Roman" w:hAnsi="Arial" w:cs="Arial"/>
          <w:sz w:val="20"/>
          <w:szCs w:val="20"/>
        </w:rPr>
      </w:pPr>
    </w:p>
    <w:p w14:paraId="1458A3B7" w14:textId="77777777" w:rsidR="00440F59" w:rsidRDefault="00440F59" w:rsidP="00F01815">
      <w:pPr>
        <w:spacing w:after="0" w:line="240" w:lineRule="auto"/>
        <w:jc w:val="both"/>
        <w:rPr>
          <w:rFonts w:ascii="Arial" w:eastAsia="Times New Roman" w:hAnsi="Arial" w:cs="Arial"/>
          <w:color w:val="000000" w:themeColor="text1"/>
          <w:sz w:val="20"/>
          <w:szCs w:val="20"/>
        </w:rPr>
      </w:pPr>
      <w:r w:rsidRPr="00F01815">
        <w:rPr>
          <w:rFonts w:ascii="Arial" w:eastAsia="Times New Roman" w:hAnsi="Arial" w:cs="Arial"/>
          <w:color w:val="000000" w:themeColor="text1"/>
          <w:sz w:val="20"/>
          <w:szCs w:val="20"/>
        </w:rPr>
        <w:t>En ningún caso la convocante o las personas licitantes podrán suplir o corregir las deficiencias de las propuestas presentadas.</w:t>
      </w:r>
    </w:p>
    <w:p w14:paraId="17568A49" w14:textId="77777777" w:rsidR="00C26E0F" w:rsidRPr="00F01815" w:rsidRDefault="00C26E0F" w:rsidP="00F01815">
      <w:pPr>
        <w:spacing w:after="0" w:line="240" w:lineRule="auto"/>
        <w:jc w:val="both"/>
        <w:rPr>
          <w:rFonts w:ascii="Arial" w:eastAsia="Times New Roman" w:hAnsi="Arial" w:cs="Arial"/>
          <w:color w:val="000000" w:themeColor="text1"/>
          <w:sz w:val="20"/>
          <w:szCs w:val="20"/>
        </w:rPr>
      </w:pPr>
    </w:p>
    <w:p w14:paraId="278D4FEA" w14:textId="77777777" w:rsidR="00440F59" w:rsidRPr="00F01815" w:rsidRDefault="00440F59" w:rsidP="00F01815">
      <w:pPr>
        <w:spacing w:after="0" w:line="240" w:lineRule="auto"/>
        <w:jc w:val="both"/>
        <w:rPr>
          <w:rFonts w:ascii="Arial" w:eastAsia="Times New Roman" w:hAnsi="Arial" w:cs="Arial"/>
          <w:color w:val="000000" w:themeColor="text1"/>
          <w:sz w:val="20"/>
          <w:szCs w:val="20"/>
        </w:rPr>
      </w:pPr>
      <w:r w:rsidRPr="00F01815">
        <w:rPr>
          <w:rFonts w:ascii="Arial" w:eastAsia="Times New Roman" w:hAnsi="Arial" w:cs="Arial"/>
          <w:color w:val="000000" w:themeColor="text1"/>
          <w:sz w:val="20"/>
          <w:szCs w:val="20"/>
        </w:rPr>
        <w:t>Al efectuar la evaluación de las propuestas, la convocante estará facultada en todo momento para realizar investigaciones respecto de la calidad de los bienes, en cuyo caso los licitantes estarán obligados a proporcionar la información y/o documentación que les sea requerida.</w:t>
      </w:r>
    </w:p>
    <w:p w14:paraId="733F92D4" w14:textId="77777777" w:rsidR="00440F59" w:rsidRDefault="00440F59" w:rsidP="00F01815">
      <w:pPr>
        <w:spacing w:after="0" w:line="240" w:lineRule="auto"/>
        <w:jc w:val="both"/>
        <w:rPr>
          <w:rFonts w:ascii="Arial" w:eastAsia="Times New Roman" w:hAnsi="Arial" w:cs="Arial"/>
          <w:color w:val="000000" w:themeColor="text1"/>
          <w:sz w:val="20"/>
          <w:szCs w:val="20"/>
        </w:rPr>
      </w:pPr>
      <w:r w:rsidRPr="00F01815">
        <w:rPr>
          <w:rFonts w:ascii="Arial" w:eastAsia="Times New Roman" w:hAnsi="Arial" w:cs="Arial"/>
          <w:color w:val="000000" w:themeColor="text1"/>
          <w:sz w:val="20"/>
          <w:szCs w:val="20"/>
        </w:rPr>
        <w:t>Aquellas propuestas que fueron aceptadas técnica y económicamente serán revisadas de forma detallada por parte de la convocante, con el objeto de verificar que cumplan con los requisitos solicitados en las bases licitatorias; de no cumplir serán desechadas sus propuestas, y con aquellas propuestas que resultaron solventes, en su caso, emitir el fallo.</w:t>
      </w:r>
    </w:p>
    <w:p w14:paraId="26AE8E3A" w14:textId="77777777" w:rsidR="00F01815" w:rsidRPr="00F01815" w:rsidRDefault="00F01815" w:rsidP="00F01815">
      <w:pPr>
        <w:spacing w:after="0" w:line="240" w:lineRule="auto"/>
        <w:jc w:val="both"/>
        <w:rPr>
          <w:rFonts w:ascii="Arial" w:eastAsia="Times New Roman" w:hAnsi="Arial" w:cs="Arial"/>
          <w:color w:val="000000" w:themeColor="text1"/>
          <w:sz w:val="20"/>
          <w:szCs w:val="20"/>
        </w:rPr>
      </w:pPr>
    </w:p>
    <w:p w14:paraId="68F0D283" w14:textId="78CD76B2" w:rsidR="00440F59" w:rsidRPr="00F01815" w:rsidRDefault="00440F59" w:rsidP="00F01815">
      <w:pPr>
        <w:pStyle w:val="Prrafodelista"/>
        <w:spacing w:after="0" w:line="240" w:lineRule="auto"/>
        <w:ind w:left="0"/>
        <w:jc w:val="both"/>
        <w:rPr>
          <w:rFonts w:ascii="Arial" w:hAnsi="Arial" w:cs="Arial"/>
          <w:color w:val="000000" w:themeColor="text1"/>
          <w:sz w:val="20"/>
          <w:szCs w:val="20"/>
          <w:u w:val="single"/>
        </w:rPr>
      </w:pPr>
      <w:r w:rsidRPr="00340F15">
        <w:rPr>
          <w:rFonts w:ascii="Arial" w:hAnsi="Arial" w:cs="Arial"/>
          <w:b/>
          <w:bCs/>
          <w:color w:val="000000" w:themeColor="text1"/>
          <w:sz w:val="20"/>
          <w:szCs w:val="20"/>
        </w:rPr>
        <w:t>7.</w:t>
      </w:r>
      <w:r w:rsidRPr="00340F15">
        <w:rPr>
          <w:rFonts w:ascii="Arial" w:hAnsi="Arial" w:cs="Arial"/>
          <w:color w:val="000000" w:themeColor="text1"/>
          <w:sz w:val="20"/>
          <w:szCs w:val="20"/>
        </w:rPr>
        <w:t xml:space="preserve"> </w:t>
      </w:r>
      <w:r w:rsidR="00340F15" w:rsidRPr="00340F15">
        <w:rPr>
          <w:rFonts w:ascii="Arial" w:hAnsi="Arial" w:cs="Arial"/>
          <w:b/>
          <w:bCs/>
          <w:color w:val="000000" w:themeColor="text1"/>
          <w:sz w:val="20"/>
          <w:szCs w:val="20"/>
          <w:u w:val="single"/>
        </w:rPr>
        <w:t xml:space="preserve">ADJUDICACION Y </w:t>
      </w:r>
      <w:r w:rsidRPr="00340F15">
        <w:rPr>
          <w:rFonts w:ascii="Arial" w:hAnsi="Arial" w:cs="Arial"/>
          <w:b/>
          <w:bCs/>
          <w:color w:val="000000" w:themeColor="text1"/>
          <w:sz w:val="20"/>
          <w:szCs w:val="20"/>
          <w:u w:val="single"/>
        </w:rPr>
        <w:t>CONTRATO</w:t>
      </w:r>
    </w:p>
    <w:p w14:paraId="79C8E366" w14:textId="77777777" w:rsidR="00440F59" w:rsidRPr="00F01815" w:rsidRDefault="00440F59" w:rsidP="008D0A6C">
      <w:pPr>
        <w:pStyle w:val="Ttulo3"/>
        <w:numPr>
          <w:ilvl w:val="1"/>
          <w:numId w:val="17"/>
        </w:numPr>
        <w:spacing w:before="240" w:after="0" w:line="360" w:lineRule="auto"/>
        <w:rPr>
          <w:rFonts w:ascii="Arial" w:hAnsi="Arial" w:cs="Arial"/>
          <w:b/>
          <w:color w:val="auto"/>
          <w:sz w:val="20"/>
          <w:szCs w:val="20"/>
          <w:u w:val="single"/>
          <w:lang w:val="es-ES_tradnl"/>
        </w:rPr>
      </w:pPr>
      <w:r w:rsidRPr="00F01815">
        <w:rPr>
          <w:rFonts w:ascii="Arial" w:hAnsi="Arial" w:cs="Arial"/>
          <w:b/>
          <w:color w:val="auto"/>
          <w:sz w:val="20"/>
          <w:szCs w:val="20"/>
          <w:u w:val="single"/>
          <w:lang w:val="es-ES_tradnl"/>
        </w:rPr>
        <w:t>FORMA DE ADJUDICACIÓN.</w:t>
      </w:r>
    </w:p>
    <w:p w14:paraId="2AC8AAE7" w14:textId="77777777" w:rsidR="00440F59" w:rsidRPr="00F01815" w:rsidRDefault="00440F59" w:rsidP="00F01815">
      <w:pPr>
        <w:spacing w:after="0" w:line="240" w:lineRule="auto"/>
        <w:jc w:val="both"/>
        <w:rPr>
          <w:rFonts w:ascii="Arial" w:eastAsia="Times New Roman" w:hAnsi="Arial" w:cs="Arial"/>
          <w:sz w:val="20"/>
          <w:szCs w:val="20"/>
        </w:rPr>
      </w:pPr>
    </w:p>
    <w:p w14:paraId="6F513AA7"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lang w:eastAsia="es-ES"/>
        </w:rPr>
        <w:t xml:space="preserve">Para la presente licitación, se tiene contemplado para su adjudicación cantidades mínimas y máximas a cada partida que la conforman, como se indica en la </w:t>
      </w:r>
      <w:r w:rsidRPr="00F01815">
        <w:rPr>
          <w:rFonts w:ascii="Arial" w:eastAsia="Times New Roman" w:hAnsi="Arial" w:cs="Arial"/>
          <w:b/>
          <w:sz w:val="20"/>
          <w:szCs w:val="20"/>
          <w:lang w:eastAsia="es-ES"/>
        </w:rPr>
        <w:t>“PROPUESTA ECONÓMICA”</w:t>
      </w:r>
      <w:r w:rsidRPr="00F01815">
        <w:rPr>
          <w:rFonts w:ascii="Arial" w:eastAsia="Times New Roman" w:hAnsi="Arial" w:cs="Arial"/>
          <w:sz w:val="20"/>
          <w:szCs w:val="20"/>
          <w:lang w:eastAsia="es-ES"/>
        </w:rPr>
        <w:t xml:space="preserve">, </w:t>
      </w:r>
      <w:r w:rsidRPr="00F01815">
        <w:rPr>
          <w:rFonts w:ascii="Arial" w:eastAsia="Times New Roman" w:hAnsi="Arial" w:cs="Arial"/>
          <w:sz w:val="20"/>
          <w:szCs w:val="20"/>
        </w:rPr>
        <w:t xml:space="preserve">la adjudicación se llevará a cabo por partida, para cubrir necesidades de Pensiones para el Ejercicio Fiscal 2025, la que se llevará a cabo en su modalidad de precio fijo mediante un contrato abierto en los términos de los artículos 3, fracción XI y 83 de la Ley.     </w:t>
      </w:r>
    </w:p>
    <w:p w14:paraId="1A441799" w14:textId="77777777" w:rsidR="00440F59" w:rsidRDefault="00440F59" w:rsidP="00F01815">
      <w:pPr>
        <w:spacing w:after="0" w:line="240" w:lineRule="auto"/>
        <w:jc w:val="both"/>
        <w:rPr>
          <w:rFonts w:ascii="Arial" w:eastAsia="Times New Roman" w:hAnsi="Arial" w:cs="Arial"/>
          <w:sz w:val="20"/>
          <w:szCs w:val="20"/>
        </w:rPr>
      </w:pPr>
    </w:p>
    <w:p w14:paraId="414A1708" w14:textId="77777777" w:rsidR="00440F59" w:rsidRPr="00F01815" w:rsidRDefault="00440F59" w:rsidP="00F01815">
      <w:pPr>
        <w:spacing w:after="0" w:line="240" w:lineRule="auto"/>
        <w:ind w:left="360"/>
        <w:jc w:val="both"/>
        <w:rPr>
          <w:rFonts w:ascii="Arial" w:hAnsi="Arial" w:cs="Arial"/>
          <w:b/>
          <w:sz w:val="20"/>
          <w:szCs w:val="20"/>
        </w:rPr>
      </w:pPr>
      <w:r w:rsidRPr="00F01815">
        <w:rPr>
          <w:rFonts w:ascii="Arial" w:hAnsi="Arial" w:cs="Arial"/>
          <w:b/>
          <w:sz w:val="20"/>
          <w:szCs w:val="20"/>
        </w:rPr>
        <w:t xml:space="preserve">7.2 </w:t>
      </w:r>
      <w:r w:rsidRPr="00CF0EFA">
        <w:rPr>
          <w:rFonts w:ascii="Arial" w:hAnsi="Arial" w:cs="Arial"/>
          <w:b/>
          <w:sz w:val="20"/>
          <w:szCs w:val="20"/>
          <w:u w:val="single"/>
        </w:rPr>
        <w:t>CRITERIOS DE ADJUDICACIÓN.</w:t>
      </w:r>
    </w:p>
    <w:p w14:paraId="52626E90" w14:textId="77777777" w:rsidR="00440F59" w:rsidRPr="00F01815" w:rsidRDefault="00440F59" w:rsidP="00F01815">
      <w:pPr>
        <w:spacing w:after="0" w:line="240" w:lineRule="auto"/>
        <w:ind w:left="284" w:hanging="284"/>
        <w:jc w:val="both"/>
        <w:rPr>
          <w:rFonts w:ascii="Arial" w:eastAsia="Times New Roman" w:hAnsi="Arial" w:cs="Arial"/>
          <w:b/>
          <w:sz w:val="20"/>
          <w:szCs w:val="20"/>
        </w:rPr>
      </w:pPr>
    </w:p>
    <w:p w14:paraId="2538704B"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Los bienes objeto de la presente licitación serán adjudicados por partida, al licitante cuya propuesta resulte solvente porque cumple con los requisitos legales, financieros y fiscales, técnicos y económicos establecidos en la convocatoria y en las bases de la licitación, garantizando satisfactoriamente el cumplimiento de las obligaciones respectivas y que haya presentado la propuesta económica solvente más baja, </w:t>
      </w:r>
      <w:r w:rsidRPr="00F01815">
        <w:rPr>
          <w:rFonts w:ascii="Arial" w:eastAsia="Times New Roman" w:hAnsi="Arial" w:cs="Arial"/>
          <w:sz w:val="20"/>
          <w:szCs w:val="20"/>
          <w:lang w:eastAsia="es-ES"/>
        </w:rPr>
        <w:t>siempre y cuando este resulte conveniente y aceptable.</w:t>
      </w:r>
    </w:p>
    <w:p w14:paraId="0138A8E5" w14:textId="77777777" w:rsidR="00440F59" w:rsidRPr="00F01815" w:rsidRDefault="00440F59" w:rsidP="00F01815">
      <w:pPr>
        <w:spacing w:after="0" w:line="240" w:lineRule="auto"/>
        <w:jc w:val="both"/>
        <w:rPr>
          <w:rFonts w:ascii="Arial" w:eastAsia="Times New Roman" w:hAnsi="Arial" w:cs="Arial"/>
          <w:sz w:val="20"/>
          <w:szCs w:val="20"/>
        </w:rPr>
      </w:pPr>
    </w:p>
    <w:p w14:paraId="75B3FCC8"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Los precios ofertados que se encuentren por debajo del precio aceptable podrán ser desechados por la convocante conforme a lo establecido en el artículo 66, fracción I, de la Ley.</w:t>
      </w:r>
    </w:p>
    <w:p w14:paraId="14F56937" w14:textId="77777777" w:rsidR="00440F59" w:rsidRPr="00F01815" w:rsidRDefault="00440F59" w:rsidP="00F01815">
      <w:pPr>
        <w:spacing w:after="0" w:line="240" w:lineRule="auto"/>
        <w:jc w:val="both"/>
        <w:rPr>
          <w:rFonts w:ascii="Arial" w:eastAsia="Times New Roman" w:hAnsi="Arial" w:cs="Arial"/>
          <w:sz w:val="20"/>
          <w:szCs w:val="20"/>
        </w:rPr>
      </w:pPr>
    </w:p>
    <w:p w14:paraId="25D218DB"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En caso de que dos o más licitantes se encuentren en el supuesto de empate y además cuenten con domicilio fiscal fuera del Estado de Chihuahua, los términos de desempate se realizarán tomando en cuenta la estratificación empresarial de conformidad con la Ley para el Desarrollo de la Competitividad de la Micro, Pequeña y Mediana Empresa y el Acuerdo a través del cual se establece la estratificación de la Micro, Pequeña y Mediana Empresa (Publicado en el Diario Oficial de la Federación el 30 de junio de 2009), es decir, si pertenecen a la micro, pequeña y mediana empresa, se dará preferencia en ese mismo orden. </w:t>
      </w:r>
    </w:p>
    <w:p w14:paraId="0810540B" w14:textId="77777777" w:rsidR="00440F59" w:rsidRPr="00F01815" w:rsidRDefault="00440F59" w:rsidP="00F01815">
      <w:pPr>
        <w:spacing w:after="0" w:line="240" w:lineRule="auto"/>
        <w:jc w:val="both"/>
        <w:rPr>
          <w:rFonts w:ascii="Arial" w:eastAsia="Times New Roman" w:hAnsi="Arial" w:cs="Arial"/>
          <w:sz w:val="20"/>
          <w:szCs w:val="20"/>
        </w:rPr>
      </w:pPr>
    </w:p>
    <w:p w14:paraId="7574CC3C"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Para efectuar el desempate de las partidas, en un primer término se dará preferencia a las empresas locales, es decir, que cuenten con domicilio fiscal dentro del estado de Chihuahua, por lo que, si entre los licitantes empatados sólo uno de ellos es local, la partida o partidas empatadas serán adjudicadas al licitante local, dando preferencia sobre aquellos licitantes con domicilio fiscal fuera del Estado de Chihuahua. Si en el empate quedaran dos o más licitantes que cuentan con la calidad de local, se dará preferencia en el siguiente orden: micro empresa, pequeña empresa y mediana empresa.    </w:t>
      </w:r>
    </w:p>
    <w:p w14:paraId="1CCC1A60" w14:textId="77777777" w:rsidR="00440F59" w:rsidRPr="00F01815" w:rsidRDefault="00440F59" w:rsidP="00F01815">
      <w:pPr>
        <w:spacing w:after="0" w:line="240" w:lineRule="auto"/>
        <w:jc w:val="both"/>
        <w:rPr>
          <w:rFonts w:ascii="Arial" w:eastAsia="Times New Roman" w:hAnsi="Arial" w:cs="Arial"/>
          <w:sz w:val="20"/>
          <w:szCs w:val="20"/>
        </w:rPr>
      </w:pPr>
    </w:p>
    <w:p w14:paraId="5D1CA306" w14:textId="77777777"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sz w:val="20"/>
          <w:szCs w:val="20"/>
        </w:rPr>
        <w:t xml:space="preserve">Cuando en los empates se advierta que un licitante puede ser adjudicado por preferencia como local, o bien, por pertenecer a la micro, pequeña o mediana empresa, por no haber otro licitante en las mismas condiciones, la convocante podrá desde la revisión de propuestas y emisión del dictamen base para el fallo, determinar la adjudicación de los bienes a dicho licitante, avocándose solamente al desempate de partidas en el acto de fallo, en aquellos casos en que más de dos </w:t>
      </w:r>
      <w:r w:rsidRPr="00F01815">
        <w:rPr>
          <w:rFonts w:ascii="Arial" w:eastAsia="Times New Roman" w:hAnsi="Arial" w:cs="Arial"/>
          <w:sz w:val="20"/>
          <w:szCs w:val="20"/>
        </w:rPr>
        <w:lastRenderedPageBreak/>
        <w:t>licitantes se encuentren en las mismas condiciones en precio y preferencia respecto a las partidas que forman la presente licitación.</w:t>
      </w:r>
    </w:p>
    <w:p w14:paraId="2EA70854" w14:textId="77777777" w:rsidR="00440F59" w:rsidRPr="00F01815" w:rsidRDefault="00440F59" w:rsidP="00F01815">
      <w:pPr>
        <w:spacing w:after="0" w:line="240" w:lineRule="auto"/>
        <w:jc w:val="both"/>
        <w:rPr>
          <w:rFonts w:ascii="Arial" w:eastAsia="Times New Roman" w:hAnsi="Arial" w:cs="Arial"/>
          <w:b/>
          <w:sz w:val="20"/>
          <w:szCs w:val="20"/>
        </w:rPr>
      </w:pPr>
    </w:p>
    <w:p w14:paraId="58F74E9D"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De subsistir el empate, la adjudicación se efectuará a favor de la o el licitante que resulte ganador del sorteo por insaculación que se realice en términos del artículo 66 del Reglamento de esta Ley.</w:t>
      </w:r>
    </w:p>
    <w:p w14:paraId="228FBD8B" w14:textId="77777777" w:rsidR="00440F59" w:rsidRPr="00F01815" w:rsidRDefault="00440F59" w:rsidP="00F01815">
      <w:pPr>
        <w:spacing w:after="0" w:line="240" w:lineRule="auto"/>
        <w:jc w:val="both"/>
        <w:rPr>
          <w:rFonts w:ascii="Arial" w:eastAsia="Times New Roman" w:hAnsi="Arial" w:cs="Arial"/>
          <w:b/>
          <w:sz w:val="20"/>
          <w:szCs w:val="20"/>
        </w:rPr>
      </w:pPr>
    </w:p>
    <w:p w14:paraId="7F675589" w14:textId="77777777" w:rsidR="00440F59" w:rsidRPr="00CF0EFA" w:rsidRDefault="00440F59" w:rsidP="008D0A6C">
      <w:pPr>
        <w:pStyle w:val="Prrafodelista"/>
        <w:numPr>
          <w:ilvl w:val="1"/>
          <w:numId w:val="19"/>
        </w:numPr>
        <w:spacing w:after="0" w:line="240" w:lineRule="auto"/>
        <w:jc w:val="both"/>
        <w:rPr>
          <w:rFonts w:ascii="Arial" w:hAnsi="Arial" w:cs="Arial"/>
          <w:b/>
          <w:sz w:val="20"/>
          <w:szCs w:val="20"/>
          <w:u w:val="single"/>
        </w:rPr>
      </w:pPr>
      <w:r w:rsidRPr="00CF0EFA">
        <w:rPr>
          <w:rFonts w:ascii="Arial" w:hAnsi="Arial" w:cs="Arial"/>
          <w:b/>
          <w:sz w:val="20"/>
          <w:szCs w:val="20"/>
          <w:u w:val="single"/>
        </w:rPr>
        <w:t>FIRMA DEL CONTRATO</w:t>
      </w:r>
    </w:p>
    <w:p w14:paraId="3A495305" w14:textId="77777777" w:rsidR="00440F59" w:rsidRPr="00F01815" w:rsidRDefault="00440F59" w:rsidP="00F01815">
      <w:pPr>
        <w:pStyle w:val="Prrafodelista"/>
        <w:spacing w:after="0" w:line="240" w:lineRule="auto"/>
        <w:jc w:val="both"/>
        <w:rPr>
          <w:rFonts w:ascii="Arial" w:hAnsi="Arial" w:cs="Arial"/>
          <w:b/>
          <w:sz w:val="20"/>
          <w:szCs w:val="20"/>
        </w:rPr>
      </w:pPr>
    </w:p>
    <w:p w14:paraId="2A02B02C"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Una vez notificado el fallo adjudicatorio correspondiente, el contrato deberá suscribirse en la fecha y lugar que se indique en el acta levantada con motivo de la emisión del mismo, o en su defecto dentro de los diez días hábiles siguientes al de la notificación del fallo.</w:t>
      </w:r>
    </w:p>
    <w:p w14:paraId="442D5B28" w14:textId="77777777" w:rsidR="00440F59" w:rsidRPr="00F01815" w:rsidRDefault="00440F59" w:rsidP="00F01815">
      <w:pPr>
        <w:spacing w:after="0" w:line="240" w:lineRule="auto"/>
        <w:jc w:val="both"/>
        <w:rPr>
          <w:rFonts w:ascii="Arial" w:eastAsia="Times New Roman" w:hAnsi="Arial" w:cs="Arial"/>
          <w:sz w:val="20"/>
          <w:szCs w:val="20"/>
        </w:rPr>
      </w:pPr>
    </w:p>
    <w:p w14:paraId="1B0ED8D6"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El administrador del contrato adjudicado de la presente licitación será el </w:t>
      </w:r>
      <w:proofErr w:type="gramStart"/>
      <w:r w:rsidRPr="00E40F97">
        <w:rPr>
          <w:rFonts w:ascii="Arial" w:eastAsia="Times New Roman" w:hAnsi="Arial" w:cs="Arial"/>
          <w:sz w:val="20"/>
          <w:szCs w:val="20"/>
        </w:rPr>
        <w:t>Director</w:t>
      </w:r>
      <w:proofErr w:type="gramEnd"/>
      <w:r w:rsidRPr="00E40F97">
        <w:rPr>
          <w:rFonts w:ascii="Arial" w:eastAsia="Times New Roman" w:hAnsi="Arial" w:cs="Arial"/>
          <w:sz w:val="20"/>
          <w:szCs w:val="20"/>
        </w:rPr>
        <w:t xml:space="preserve"> Médico</w:t>
      </w:r>
      <w:r w:rsidRPr="00F01815">
        <w:rPr>
          <w:rFonts w:ascii="Arial" w:eastAsia="Times New Roman" w:hAnsi="Arial" w:cs="Arial"/>
          <w:sz w:val="20"/>
          <w:szCs w:val="20"/>
        </w:rPr>
        <w:t xml:space="preserve"> de Pensiones.</w:t>
      </w:r>
    </w:p>
    <w:p w14:paraId="23A15246" w14:textId="77777777" w:rsidR="00440F59" w:rsidRPr="00F01815" w:rsidRDefault="00440F59" w:rsidP="00F01815">
      <w:pPr>
        <w:spacing w:after="0" w:line="240" w:lineRule="auto"/>
        <w:jc w:val="both"/>
        <w:rPr>
          <w:rFonts w:ascii="Arial" w:eastAsia="Times New Roman" w:hAnsi="Arial" w:cs="Arial"/>
          <w:sz w:val="20"/>
          <w:szCs w:val="20"/>
        </w:rPr>
      </w:pPr>
    </w:p>
    <w:p w14:paraId="7EDE1AAC" w14:textId="77777777" w:rsidR="00440F59" w:rsidRPr="00CF0EFA" w:rsidRDefault="00440F59" w:rsidP="008D0A6C">
      <w:pPr>
        <w:pStyle w:val="Prrafodelista"/>
        <w:numPr>
          <w:ilvl w:val="1"/>
          <w:numId w:val="19"/>
        </w:numPr>
        <w:spacing w:after="0" w:line="240" w:lineRule="auto"/>
        <w:jc w:val="both"/>
        <w:rPr>
          <w:rFonts w:ascii="Arial" w:hAnsi="Arial" w:cs="Arial"/>
          <w:b/>
          <w:sz w:val="20"/>
          <w:szCs w:val="20"/>
          <w:u w:val="single"/>
        </w:rPr>
      </w:pPr>
      <w:r w:rsidRPr="00CF0EFA">
        <w:rPr>
          <w:rFonts w:ascii="Arial" w:hAnsi="Arial" w:cs="Arial"/>
          <w:b/>
          <w:sz w:val="20"/>
          <w:szCs w:val="20"/>
          <w:u w:val="single"/>
        </w:rPr>
        <w:t>GARANTÍA.</w:t>
      </w:r>
    </w:p>
    <w:p w14:paraId="29B2311F" w14:textId="77777777" w:rsidR="00440F59" w:rsidRPr="00F01815" w:rsidRDefault="00440F59" w:rsidP="00F01815">
      <w:pPr>
        <w:spacing w:after="0" w:line="240" w:lineRule="auto"/>
        <w:jc w:val="both"/>
        <w:rPr>
          <w:rFonts w:ascii="Arial" w:eastAsia="Times New Roman" w:hAnsi="Arial" w:cs="Arial"/>
          <w:b/>
          <w:sz w:val="20"/>
          <w:szCs w:val="20"/>
        </w:rPr>
      </w:pPr>
    </w:p>
    <w:p w14:paraId="341336D2" w14:textId="77DC1902" w:rsidR="00440F59"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El licitante que resulte adjudicado deberá constituir y entregar a más tardar dentro de los diez días hábiles siguientes a la celebración del contrato mediante cheque certificado o póliza de fianza en moneda nacional expedida por una Institución Afianzadora legalmente autorizada, acreditada y domiciliada en el Estado de Chihuahua, a favor de Pensiones, por un importe equivalente al 10% del monto máximo adjudicado, sin incluir el I.V.A., como garantía de su obligación contractual, de conformidad con lo establecido en el artículo 84, fracción II, de la Ley, en relación con el artículo 90 de su Reglamento, esta garantía será indivisible y permanecerá vigente</w:t>
      </w:r>
      <w:r w:rsidR="002E60FB">
        <w:rPr>
          <w:rFonts w:ascii="Arial" w:eastAsia="Times New Roman" w:hAnsi="Arial" w:cs="Arial"/>
          <w:sz w:val="20"/>
          <w:szCs w:val="20"/>
        </w:rPr>
        <w:t>,</w:t>
      </w:r>
      <w:r w:rsidRPr="00F01815">
        <w:rPr>
          <w:rFonts w:ascii="Arial" w:eastAsia="Times New Roman" w:hAnsi="Arial" w:cs="Arial"/>
          <w:sz w:val="20"/>
          <w:szCs w:val="20"/>
        </w:rPr>
        <w:t xml:space="preserve"> para saneamiento por evicción, vicios ocultos, daños y perjuicios y calidad de los bienes entregados, hasta doce meses después de la última entrega.</w:t>
      </w:r>
    </w:p>
    <w:p w14:paraId="262742EA" w14:textId="77777777" w:rsidR="00424B3A" w:rsidRPr="00F01815" w:rsidRDefault="00424B3A" w:rsidP="00F01815">
      <w:pPr>
        <w:spacing w:after="0" w:line="240" w:lineRule="auto"/>
        <w:jc w:val="both"/>
        <w:rPr>
          <w:rFonts w:ascii="Arial" w:eastAsia="Times New Roman" w:hAnsi="Arial" w:cs="Arial"/>
          <w:sz w:val="20"/>
          <w:szCs w:val="20"/>
        </w:rPr>
      </w:pPr>
    </w:p>
    <w:p w14:paraId="602AF7D8"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Los requisitos que deberá cumplir la garantía serán proporcionados al licitante que resulte adjudicado en el fallo.</w:t>
      </w:r>
    </w:p>
    <w:p w14:paraId="6B730656" w14:textId="77777777" w:rsidR="00440F59" w:rsidRPr="00F01815" w:rsidRDefault="00440F59" w:rsidP="00F01815">
      <w:pPr>
        <w:spacing w:after="0" w:line="240" w:lineRule="auto"/>
        <w:jc w:val="both"/>
        <w:rPr>
          <w:rFonts w:ascii="Arial" w:eastAsia="Times New Roman" w:hAnsi="Arial" w:cs="Arial"/>
          <w:b/>
          <w:sz w:val="20"/>
          <w:szCs w:val="20"/>
        </w:rPr>
      </w:pPr>
    </w:p>
    <w:p w14:paraId="36C70E86" w14:textId="77777777" w:rsidR="00440F59" w:rsidRPr="00CF0EFA" w:rsidRDefault="00440F59" w:rsidP="008D0A6C">
      <w:pPr>
        <w:pStyle w:val="Prrafodelista"/>
        <w:numPr>
          <w:ilvl w:val="1"/>
          <w:numId w:val="19"/>
        </w:numPr>
        <w:spacing w:after="0" w:line="240" w:lineRule="auto"/>
        <w:jc w:val="both"/>
        <w:rPr>
          <w:rFonts w:ascii="Arial" w:hAnsi="Arial" w:cs="Arial"/>
          <w:b/>
          <w:sz w:val="20"/>
          <w:szCs w:val="20"/>
          <w:u w:val="single"/>
        </w:rPr>
      </w:pPr>
      <w:r w:rsidRPr="00CF0EFA">
        <w:rPr>
          <w:rFonts w:ascii="Arial" w:hAnsi="Arial" w:cs="Arial"/>
          <w:b/>
          <w:sz w:val="20"/>
          <w:szCs w:val="20"/>
          <w:u w:val="single"/>
        </w:rPr>
        <w:t>PENAS CONVENCIONALES Y DEDUCTIVAS.</w:t>
      </w:r>
    </w:p>
    <w:p w14:paraId="0D84F922" w14:textId="77777777" w:rsidR="00440F59" w:rsidRPr="00F01815" w:rsidRDefault="00440F59" w:rsidP="00F01815">
      <w:pPr>
        <w:spacing w:after="0" w:line="240" w:lineRule="auto"/>
        <w:jc w:val="both"/>
        <w:rPr>
          <w:rFonts w:ascii="Arial" w:eastAsia="Times New Roman" w:hAnsi="Arial" w:cs="Arial"/>
          <w:b/>
          <w:sz w:val="20"/>
          <w:szCs w:val="20"/>
        </w:rPr>
      </w:pPr>
    </w:p>
    <w:p w14:paraId="415647A5" w14:textId="77777777" w:rsidR="00440F59" w:rsidRPr="00F01815" w:rsidRDefault="00440F59" w:rsidP="00F01815">
      <w:pPr>
        <w:tabs>
          <w:tab w:val="left" w:pos="-284"/>
          <w:tab w:val="num" w:pos="900"/>
          <w:tab w:val="left" w:pos="9498"/>
        </w:tabs>
        <w:spacing w:after="0" w:line="240" w:lineRule="auto"/>
        <w:contextualSpacing/>
        <w:jc w:val="both"/>
        <w:rPr>
          <w:rFonts w:ascii="Arial" w:hAnsi="Arial" w:cs="Arial"/>
          <w:sz w:val="20"/>
          <w:szCs w:val="20"/>
        </w:rPr>
      </w:pPr>
      <w:r w:rsidRPr="00F01815">
        <w:rPr>
          <w:rFonts w:ascii="Arial" w:eastAsia="Times New Roman" w:hAnsi="Arial" w:cs="Arial"/>
          <w:sz w:val="20"/>
          <w:szCs w:val="20"/>
        </w:rPr>
        <w:t>Pensiones aplicará en caso de atraso en la entrega de los bienes objeto de la licitación una pena convencional consistente en un 2% (dos por ciento) diario sobre el importe total de los bienes no entregados, incluyendo el Impuesto al Valor Agregado, cuyo retraso no podrá exceder de un plazo de cinco días hábiles, y que no deberán exceder del monto de la garantía de cumplimiento del contrato. Transcurridos los cinco días hábiles sin que el licitante dé cumplimiento a la orden de compra realizada por la Convocante, ésta podrá dar por rescindido el contrato en su totalidad o solamente la partida motivo del incumplimiento y, hacer efectiva la garantía de cumplimiento que garantiza las obligaciones contractuales, l</w:t>
      </w:r>
      <w:r w:rsidRPr="00F01815">
        <w:rPr>
          <w:rFonts w:ascii="Arial" w:hAnsi="Arial" w:cs="Arial"/>
          <w:sz w:val="20"/>
          <w:szCs w:val="20"/>
        </w:rPr>
        <w:t xml:space="preserve">a aplicación la pena convencional no exime del incumplimiento que el proveedor está realizando respecto a las obligaciones contractuales. </w:t>
      </w:r>
    </w:p>
    <w:p w14:paraId="26076AEC" w14:textId="77777777" w:rsidR="00440F59" w:rsidRPr="00F01815" w:rsidRDefault="00440F59" w:rsidP="00F01815">
      <w:pPr>
        <w:tabs>
          <w:tab w:val="left" w:pos="-284"/>
          <w:tab w:val="num" w:pos="900"/>
          <w:tab w:val="left" w:pos="9498"/>
        </w:tabs>
        <w:spacing w:after="0" w:line="240" w:lineRule="auto"/>
        <w:contextualSpacing/>
        <w:jc w:val="both"/>
        <w:rPr>
          <w:rFonts w:ascii="Arial" w:hAnsi="Arial" w:cs="Arial"/>
          <w:sz w:val="20"/>
          <w:szCs w:val="20"/>
        </w:rPr>
      </w:pPr>
    </w:p>
    <w:p w14:paraId="059D9B62" w14:textId="236AA6D1" w:rsidR="00440F59" w:rsidRPr="00F01815" w:rsidRDefault="00440F59" w:rsidP="00F01815">
      <w:pPr>
        <w:tabs>
          <w:tab w:val="left" w:pos="-284"/>
          <w:tab w:val="num" w:pos="900"/>
          <w:tab w:val="left" w:pos="9498"/>
        </w:tabs>
        <w:spacing w:after="0" w:line="240" w:lineRule="auto"/>
        <w:contextualSpacing/>
        <w:jc w:val="both"/>
        <w:rPr>
          <w:rFonts w:ascii="Arial" w:hAnsi="Arial" w:cs="Arial"/>
          <w:sz w:val="20"/>
          <w:szCs w:val="20"/>
        </w:rPr>
      </w:pPr>
      <w:r w:rsidRPr="00F01815">
        <w:rPr>
          <w:rFonts w:ascii="Arial" w:hAnsi="Arial" w:cs="Arial"/>
          <w:sz w:val="20"/>
          <w:szCs w:val="20"/>
        </w:rPr>
        <w:t xml:space="preserve">Las penas convencionales establecidas que sean aplicadas y notificadas por cualquiera de los medios aplicables que se establezcan en el contrato, </w:t>
      </w:r>
      <w:r w:rsidRPr="007106F3">
        <w:rPr>
          <w:rFonts w:ascii="Arial" w:hAnsi="Arial" w:cs="Arial"/>
          <w:sz w:val="20"/>
          <w:szCs w:val="20"/>
        </w:rPr>
        <w:t>consistentes en el domicilio y</w:t>
      </w:r>
      <w:r w:rsidR="00C26E0F" w:rsidRPr="007106F3">
        <w:rPr>
          <w:rFonts w:ascii="Arial" w:hAnsi="Arial" w:cs="Arial"/>
          <w:sz w:val="20"/>
          <w:szCs w:val="20"/>
        </w:rPr>
        <w:t>/o</w:t>
      </w:r>
      <w:r w:rsidRPr="007106F3">
        <w:rPr>
          <w:rFonts w:ascii="Arial" w:hAnsi="Arial" w:cs="Arial"/>
          <w:sz w:val="20"/>
          <w:szCs w:val="20"/>
        </w:rPr>
        <w:t xml:space="preserve"> correo electrónico del licitante adjudicado, </w:t>
      </w:r>
      <w:r w:rsidRPr="00F01815">
        <w:rPr>
          <w:rFonts w:ascii="Arial" w:hAnsi="Arial" w:cs="Arial"/>
          <w:sz w:val="20"/>
          <w:szCs w:val="20"/>
        </w:rPr>
        <w:t xml:space="preserve">se descontarán de los pagos que se encuentren pendientes de realizar a los proveedores, derivados de las obligaciones contractuales. </w:t>
      </w:r>
    </w:p>
    <w:p w14:paraId="0A5EA232" w14:textId="77777777" w:rsidR="00440F59" w:rsidRPr="00F01815" w:rsidRDefault="00440F59" w:rsidP="00F01815">
      <w:pPr>
        <w:tabs>
          <w:tab w:val="left" w:pos="-284"/>
          <w:tab w:val="num" w:pos="900"/>
          <w:tab w:val="left" w:pos="9498"/>
        </w:tabs>
        <w:spacing w:after="0" w:line="240" w:lineRule="auto"/>
        <w:contextualSpacing/>
        <w:jc w:val="both"/>
        <w:rPr>
          <w:rFonts w:ascii="Arial" w:hAnsi="Arial" w:cs="Arial"/>
          <w:sz w:val="20"/>
          <w:szCs w:val="20"/>
        </w:rPr>
      </w:pPr>
    </w:p>
    <w:p w14:paraId="6B81165A" w14:textId="77777777" w:rsidR="00440F59" w:rsidRPr="00F01815" w:rsidRDefault="00440F59" w:rsidP="00F01815">
      <w:pPr>
        <w:tabs>
          <w:tab w:val="left" w:pos="-284"/>
          <w:tab w:val="num" w:pos="900"/>
          <w:tab w:val="left" w:pos="9498"/>
        </w:tabs>
        <w:spacing w:after="0" w:line="240" w:lineRule="auto"/>
        <w:contextualSpacing/>
        <w:jc w:val="both"/>
        <w:rPr>
          <w:rFonts w:ascii="Arial" w:hAnsi="Arial" w:cs="Arial"/>
          <w:sz w:val="20"/>
          <w:szCs w:val="20"/>
        </w:rPr>
      </w:pPr>
      <w:r w:rsidRPr="00F01815">
        <w:rPr>
          <w:rFonts w:ascii="Arial" w:hAnsi="Arial" w:cs="Arial"/>
          <w:sz w:val="20"/>
          <w:szCs w:val="20"/>
        </w:rPr>
        <w:t>Transcurrido el plazo de los diez días hábiles otorgados para que el proveedor realice el suministro de los mismos, sin que esto haya ocurrido, así como también después de transcurrir los cinco días hábiles de penalización, la convocante podrá cancelar la orden de compra respecto a la partida o partidas incumplidas.</w:t>
      </w:r>
    </w:p>
    <w:p w14:paraId="524371C1" w14:textId="77777777" w:rsidR="00440F59" w:rsidRPr="00F01815" w:rsidRDefault="00440F59" w:rsidP="00F01815">
      <w:pPr>
        <w:tabs>
          <w:tab w:val="left" w:pos="-284"/>
          <w:tab w:val="num" w:pos="900"/>
          <w:tab w:val="left" w:pos="9498"/>
        </w:tabs>
        <w:spacing w:after="0" w:line="240" w:lineRule="auto"/>
        <w:contextualSpacing/>
        <w:jc w:val="both"/>
        <w:rPr>
          <w:rFonts w:ascii="Arial" w:eastAsia="Times New Roman" w:hAnsi="Arial" w:cs="Arial"/>
          <w:sz w:val="20"/>
          <w:szCs w:val="20"/>
        </w:rPr>
      </w:pPr>
    </w:p>
    <w:p w14:paraId="006FEB15" w14:textId="77777777" w:rsidR="00440F59" w:rsidRPr="00F01815" w:rsidRDefault="00440F59" w:rsidP="00F01815">
      <w:pPr>
        <w:tabs>
          <w:tab w:val="left" w:pos="-284"/>
          <w:tab w:val="num" w:pos="900"/>
          <w:tab w:val="left" w:pos="9498"/>
        </w:tabs>
        <w:spacing w:after="0" w:line="240" w:lineRule="auto"/>
        <w:contextualSpacing/>
        <w:jc w:val="both"/>
        <w:rPr>
          <w:rFonts w:ascii="Arial" w:eastAsia="Times New Roman" w:hAnsi="Arial" w:cs="Arial"/>
          <w:sz w:val="20"/>
          <w:szCs w:val="20"/>
        </w:rPr>
      </w:pPr>
      <w:r w:rsidRPr="00F01815">
        <w:rPr>
          <w:rFonts w:ascii="Arial" w:eastAsia="Times New Roman" w:hAnsi="Arial" w:cs="Arial"/>
          <w:sz w:val="20"/>
          <w:szCs w:val="20"/>
        </w:rPr>
        <w:lastRenderedPageBreak/>
        <w:t>También se aplicará una pena deductiva al proveedor que manifiesta de manera expresa no poder cumplir con lo contratado del suministro de una o más partidas, consistente en un importe equivalente al 10% del monto total incumplido, respecto al promedio entre el monto mínimo y máximo de los bienes solicitados en el contrato, restando en su caso el monto de los bienes que parcialmente haya entregado de manera satisfactoria al máximo de ellos.</w:t>
      </w:r>
    </w:p>
    <w:p w14:paraId="609A42AB" w14:textId="77777777" w:rsidR="00440F59" w:rsidRPr="00F01815" w:rsidRDefault="00440F59" w:rsidP="00F01815">
      <w:pPr>
        <w:tabs>
          <w:tab w:val="left" w:pos="-284"/>
          <w:tab w:val="num" w:pos="900"/>
          <w:tab w:val="left" w:pos="9498"/>
        </w:tabs>
        <w:spacing w:after="0" w:line="240" w:lineRule="auto"/>
        <w:contextualSpacing/>
        <w:jc w:val="both"/>
        <w:rPr>
          <w:rFonts w:ascii="Arial" w:eastAsia="Times New Roman" w:hAnsi="Arial" w:cs="Arial"/>
          <w:sz w:val="20"/>
          <w:szCs w:val="20"/>
        </w:rPr>
      </w:pPr>
    </w:p>
    <w:p w14:paraId="18FC8340" w14:textId="77777777" w:rsidR="00440F59" w:rsidRPr="00F01815" w:rsidRDefault="00440F59" w:rsidP="00F01815">
      <w:pPr>
        <w:tabs>
          <w:tab w:val="left" w:pos="-284"/>
          <w:tab w:val="num" w:pos="900"/>
          <w:tab w:val="left" w:pos="9498"/>
        </w:tabs>
        <w:spacing w:after="0" w:line="240" w:lineRule="auto"/>
        <w:contextualSpacing/>
        <w:jc w:val="both"/>
        <w:rPr>
          <w:rFonts w:ascii="Arial" w:eastAsia="Times New Roman" w:hAnsi="Arial" w:cs="Arial"/>
          <w:sz w:val="20"/>
          <w:szCs w:val="20"/>
        </w:rPr>
      </w:pPr>
      <w:r w:rsidRPr="00F01815">
        <w:rPr>
          <w:rFonts w:ascii="Arial" w:eastAsia="Times New Roman" w:hAnsi="Arial" w:cs="Arial"/>
          <w:sz w:val="20"/>
          <w:szCs w:val="20"/>
        </w:rPr>
        <w:t>La aplicación de esta pena deductiva no exime del incumplimiento que el proveedor está realizando respecto a las obligaciones contractuales, por lo que, la convocante podrá determinar la rescisión administrativa del contrato y/o de las claves o partidas motivo del incumplimiento y, en consecuencia, hacer efectiva la garantía de cumplimiento.</w:t>
      </w:r>
    </w:p>
    <w:p w14:paraId="2A43E71F" w14:textId="77777777" w:rsidR="00440F59" w:rsidRPr="00F01815" w:rsidRDefault="00440F59" w:rsidP="00F01815">
      <w:pPr>
        <w:tabs>
          <w:tab w:val="left" w:pos="-284"/>
          <w:tab w:val="num" w:pos="900"/>
          <w:tab w:val="left" w:pos="9498"/>
        </w:tabs>
        <w:spacing w:after="0" w:line="240" w:lineRule="auto"/>
        <w:contextualSpacing/>
        <w:jc w:val="both"/>
        <w:rPr>
          <w:rFonts w:ascii="Arial" w:eastAsia="Times New Roman" w:hAnsi="Arial" w:cs="Arial"/>
          <w:sz w:val="20"/>
          <w:szCs w:val="20"/>
        </w:rPr>
      </w:pPr>
    </w:p>
    <w:p w14:paraId="0A0664EF" w14:textId="77777777" w:rsidR="00440F59" w:rsidRPr="00CF0EFA" w:rsidRDefault="00440F59" w:rsidP="008D0A6C">
      <w:pPr>
        <w:pStyle w:val="Prrafodelista"/>
        <w:numPr>
          <w:ilvl w:val="1"/>
          <w:numId w:val="19"/>
        </w:numPr>
        <w:spacing w:after="0" w:line="240" w:lineRule="auto"/>
        <w:ind w:left="851" w:hanging="491"/>
        <w:jc w:val="both"/>
        <w:rPr>
          <w:rFonts w:ascii="Arial" w:hAnsi="Arial" w:cs="Arial"/>
          <w:b/>
          <w:sz w:val="20"/>
          <w:szCs w:val="20"/>
          <w:u w:val="single"/>
        </w:rPr>
      </w:pPr>
      <w:r w:rsidRPr="00CF0EFA">
        <w:rPr>
          <w:rFonts w:ascii="Arial" w:hAnsi="Arial" w:cs="Arial"/>
          <w:b/>
          <w:sz w:val="20"/>
          <w:szCs w:val="20"/>
          <w:u w:val="single"/>
        </w:rPr>
        <w:t>RESCISIÓN DEL CONTRATO</w:t>
      </w:r>
    </w:p>
    <w:p w14:paraId="325AE20B" w14:textId="77777777" w:rsidR="00440F59" w:rsidRPr="00F01815" w:rsidRDefault="00440F59" w:rsidP="00F01815">
      <w:pPr>
        <w:spacing w:after="0" w:line="240" w:lineRule="auto"/>
        <w:jc w:val="both"/>
        <w:rPr>
          <w:rFonts w:ascii="Arial" w:eastAsia="Times New Roman" w:hAnsi="Arial" w:cs="Arial"/>
          <w:b/>
          <w:sz w:val="20"/>
          <w:szCs w:val="20"/>
        </w:rPr>
      </w:pPr>
    </w:p>
    <w:p w14:paraId="639E82D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Pensiones rescindirá administrativamente los contratos cuando el proveedor no cumpla con las condiciones establecidas en esta Convocatoria o en el propio contrato, sin necesidad de acudir a los tribunales competentes en la materia, por lo que, de manera enunciativa, más no limitativa, se entenderá por incumplimiento:</w:t>
      </w:r>
    </w:p>
    <w:p w14:paraId="530E001E" w14:textId="77777777" w:rsidR="00440F59" w:rsidRPr="00F01815" w:rsidRDefault="00440F59" w:rsidP="00F01815">
      <w:pPr>
        <w:spacing w:after="0" w:line="240" w:lineRule="auto"/>
        <w:jc w:val="both"/>
        <w:rPr>
          <w:rFonts w:ascii="Arial" w:eastAsia="Times New Roman" w:hAnsi="Arial" w:cs="Arial"/>
          <w:sz w:val="20"/>
          <w:szCs w:val="20"/>
        </w:rPr>
      </w:pPr>
    </w:p>
    <w:p w14:paraId="5B275776" w14:textId="530EEB59" w:rsidR="00440F59" w:rsidRPr="00F01815" w:rsidRDefault="00440F59" w:rsidP="008D0A6C">
      <w:pPr>
        <w:numPr>
          <w:ilvl w:val="0"/>
          <w:numId w:val="8"/>
        </w:numPr>
        <w:spacing w:after="0" w:line="240" w:lineRule="auto"/>
        <w:contextualSpacing/>
        <w:jc w:val="both"/>
        <w:rPr>
          <w:rFonts w:ascii="Arial" w:eastAsia="Times New Roman" w:hAnsi="Arial" w:cs="Arial"/>
          <w:sz w:val="20"/>
          <w:szCs w:val="20"/>
        </w:rPr>
      </w:pPr>
      <w:r w:rsidRPr="00F01815">
        <w:rPr>
          <w:rFonts w:ascii="Arial" w:hAnsi="Arial" w:cs="Arial"/>
          <w:sz w:val="20"/>
          <w:szCs w:val="20"/>
        </w:rPr>
        <w:t xml:space="preserve">La no entrega de los </w:t>
      </w:r>
      <w:r w:rsidR="007F7162">
        <w:rPr>
          <w:rFonts w:ascii="Arial" w:hAnsi="Arial" w:cs="Arial"/>
          <w:sz w:val="20"/>
          <w:szCs w:val="20"/>
        </w:rPr>
        <w:t>insumos</w:t>
      </w:r>
      <w:r w:rsidRPr="00F01815">
        <w:rPr>
          <w:rFonts w:ascii="Arial" w:hAnsi="Arial" w:cs="Arial"/>
          <w:sz w:val="20"/>
          <w:szCs w:val="20"/>
        </w:rPr>
        <w:t xml:space="preserve"> </w:t>
      </w:r>
      <w:r w:rsidR="007F7162">
        <w:rPr>
          <w:rFonts w:ascii="Arial" w:hAnsi="Arial" w:cs="Arial"/>
          <w:sz w:val="20"/>
          <w:szCs w:val="20"/>
        </w:rPr>
        <w:t>según lo pactado</w:t>
      </w:r>
      <w:r w:rsidRPr="00F01815">
        <w:rPr>
          <w:rFonts w:ascii="Arial" w:hAnsi="Arial" w:cs="Arial"/>
          <w:sz w:val="20"/>
          <w:szCs w:val="20"/>
        </w:rPr>
        <w:t xml:space="preserve"> en las presentes bases y en el contrato correspondiente. </w:t>
      </w:r>
    </w:p>
    <w:p w14:paraId="0F533E89" w14:textId="77777777" w:rsidR="00440F59" w:rsidRPr="00F01815" w:rsidRDefault="00440F59" w:rsidP="00F01815">
      <w:pPr>
        <w:spacing w:after="0" w:line="240" w:lineRule="auto"/>
        <w:ind w:left="720"/>
        <w:contextualSpacing/>
        <w:jc w:val="both"/>
        <w:rPr>
          <w:rFonts w:ascii="Arial" w:eastAsia="Times New Roman" w:hAnsi="Arial" w:cs="Arial"/>
          <w:sz w:val="20"/>
          <w:szCs w:val="20"/>
        </w:rPr>
      </w:pPr>
    </w:p>
    <w:p w14:paraId="0792BA21" w14:textId="77777777" w:rsidR="00440F59" w:rsidRPr="00F01815" w:rsidRDefault="00440F59" w:rsidP="008D0A6C">
      <w:pPr>
        <w:numPr>
          <w:ilvl w:val="0"/>
          <w:numId w:val="8"/>
        </w:numPr>
        <w:spacing w:after="0" w:line="240" w:lineRule="auto"/>
        <w:contextualSpacing/>
        <w:jc w:val="both"/>
        <w:rPr>
          <w:rFonts w:ascii="Arial" w:eastAsia="Times New Roman" w:hAnsi="Arial" w:cs="Arial"/>
          <w:sz w:val="20"/>
          <w:szCs w:val="20"/>
        </w:rPr>
      </w:pPr>
      <w:r w:rsidRPr="00F01815">
        <w:rPr>
          <w:rFonts w:ascii="Arial" w:hAnsi="Arial" w:cs="Arial"/>
          <w:sz w:val="20"/>
          <w:szCs w:val="20"/>
        </w:rPr>
        <w:t>Cuando el proveedor ceda total o parcialmente, bajo cualquier título, los derechos y obligaciones a que se refiera el contrato, con excepción de los derechos de cobro, en cuyo caso se deberá contar con el consentimiento de Pensiones.</w:t>
      </w:r>
    </w:p>
    <w:p w14:paraId="22FB4BD9" w14:textId="77777777" w:rsidR="00440F59" w:rsidRPr="00F01815" w:rsidRDefault="00440F59" w:rsidP="00F01815">
      <w:pPr>
        <w:spacing w:after="0" w:line="240" w:lineRule="auto"/>
        <w:ind w:left="720"/>
        <w:contextualSpacing/>
        <w:jc w:val="both"/>
        <w:rPr>
          <w:rFonts w:ascii="Arial" w:eastAsia="Times New Roman" w:hAnsi="Arial" w:cs="Arial"/>
          <w:sz w:val="20"/>
          <w:szCs w:val="20"/>
        </w:rPr>
      </w:pPr>
    </w:p>
    <w:p w14:paraId="1D997EBA" w14:textId="77777777" w:rsidR="00440F59" w:rsidRPr="00F01815" w:rsidRDefault="00440F59" w:rsidP="008D0A6C">
      <w:pPr>
        <w:numPr>
          <w:ilvl w:val="0"/>
          <w:numId w:val="8"/>
        </w:numPr>
        <w:spacing w:after="0" w:line="240" w:lineRule="auto"/>
        <w:contextualSpacing/>
        <w:jc w:val="both"/>
        <w:rPr>
          <w:rFonts w:ascii="Arial" w:eastAsia="Times New Roman" w:hAnsi="Arial" w:cs="Arial"/>
          <w:sz w:val="20"/>
          <w:szCs w:val="20"/>
        </w:rPr>
      </w:pPr>
      <w:r w:rsidRPr="00F01815">
        <w:rPr>
          <w:rFonts w:ascii="Arial" w:hAnsi="Arial" w:cs="Arial"/>
          <w:sz w:val="20"/>
          <w:szCs w:val="20"/>
        </w:rPr>
        <w:t>Cuando la autoridad competente declare el estado de quiebra, la suspensión de pagos o alguna situación distinta, que sea análoga o equivalente y que afecte el patrimonio del proveedor.</w:t>
      </w:r>
    </w:p>
    <w:p w14:paraId="249F7692" w14:textId="77777777" w:rsidR="00440F59" w:rsidRPr="00F01815" w:rsidRDefault="00440F59" w:rsidP="00F01815">
      <w:pPr>
        <w:pStyle w:val="Prrafodelista"/>
        <w:spacing w:after="0" w:line="240" w:lineRule="auto"/>
        <w:jc w:val="both"/>
        <w:rPr>
          <w:rFonts w:ascii="Arial" w:hAnsi="Arial" w:cs="Arial"/>
          <w:sz w:val="20"/>
          <w:szCs w:val="20"/>
        </w:rPr>
      </w:pPr>
    </w:p>
    <w:p w14:paraId="14948014" w14:textId="77777777" w:rsidR="00440F59" w:rsidRPr="00F01815" w:rsidRDefault="00440F59" w:rsidP="008D0A6C">
      <w:pPr>
        <w:widowControl w:val="0"/>
        <w:numPr>
          <w:ilvl w:val="0"/>
          <w:numId w:val="8"/>
        </w:numPr>
        <w:spacing w:after="0" w:line="240" w:lineRule="auto"/>
        <w:contextualSpacing/>
        <w:jc w:val="both"/>
        <w:rPr>
          <w:rFonts w:ascii="Arial" w:eastAsia="Times New Roman" w:hAnsi="Arial" w:cs="Arial"/>
          <w:sz w:val="20"/>
          <w:szCs w:val="20"/>
        </w:rPr>
      </w:pPr>
      <w:r w:rsidRPr="00F01815">
        <w:rPr>
          <w:rFonts w:ascii="Arial" w:hAnsi="Arial" w:cs="Arial"/>
          <w:sz w:val="20"/>
          <w:szCs w:val="20"/>
        </w:rPr>
        <w:t>Cuando la entrega de los bienes no cumpla con las especificaciones señaladas.</w:t>
      </w:r>
    </w:p>
    <w:p w14:paraId="20024C38" w14:textId="77777777" w:rsidR="00440F59" w:rsidRPr="00F01815" w:rsidRDefault="00440F59" w:rsidP="00F01815">
      <w:pPr>
        <w:widowControl w:val="0"/>
        <w:spacing w:after="0" w:line="240" w:lineRule="auto"/>
        <w:contextualSpacing/>
        <w:jc w:val="both"/>
        <w:rPr>
          <w:rFonts w:ascii="Arial" w:eastAsia="Times New Roman" w:hAnsi="Arial" w:cs="Arial"/>
          <w:sz w:val="20"/>
          <w:szCs w:val="20"/>
        </w:rPr>
      </w:pPr>
    </w:p>
    <w:p w14:paraId="1332C8BA" w14:textId="77777777" w:rsidR="00440F59" w:rsidRPr="00F01815" w:rsidRDefault="00440F59" w:rsidP="008D0A6C">
      <w:pPr>
        <w:widowControl w:val="0"/>
        <w:numPr>
          <w:ilvl w:val="0"/>
          <w:numId w:val="8"/>
        </w:numPr>
        <w:spacing w:after="0" w:line="240" w:lineRule="auto"/>
        <w:contextualSpacing/>
        <w:jc w:val="both"/>
        <w:rPr>
          <w:rFonts w:ascii="Arial" w:eastAsia="Times New Roman" w:hAnsi="Arial" w:cs="Arial"/>
          <w:sz w:val="20"/>
          <w:szCs w:val="20"/>
        </w:rPr>
      </w:pPr>
      <w:r w:rsidRPr="00F01815">
        <w:rPr>
          <w:rFonts w:ascii="Arial" w:hAnsi="Arial" w:cs="Arial"/>
          <w:sz w:val="20"/>
          <w:szCs w:val="20"/>
        </w:rPr>
        <w:t>Cuando no se haga entrega de la fianza de garantía de cumplimiento del contrato en el tiempo que marca le Ley.</w:t>
      </w:r>
    </w:p>
    <w:p w14:paraId="1E4B4CE2" w14:textId="77777777" w:rsidR="00440F59" w:rsidRPr="00F01815" w:rsidRDefault="00440F59" w:rsidP="00F01815">
      <w:pPr>
        <w:pStyle w:val="Prrafodelista"/>
        <w:spacing w:after="0" w:line="240" w:lineRule="auto"/>
        <w:jc w:val="both"/>
        <w:rPr>
          <w:rFonts w:ascii="Arial" w:hAnsi="Arial" w:cs="Arial"/>
          <w:sz w:val="20"/>
          <w:szCs w:val="20"/>
        </w:rPr>
      </w:pPr>
    </w:p>
    <w:p w14:paraId="49D12E40" w14:textId="77777777" w:rsidR="00440F59" w:rsidRPr="00F01815" w:rsidRDefault="00440F59" w:rsidP="008D0A6C">
      <w:pPr>
        <w:widowControl w:val="0"/>
        <w:numPr>
          <w:ilvl w:val="0"/>
          <w:numId w:val="8"/>
        </w:numPr>
        <w:spacing w:after="0" w:line="240" w:lineRule="auto"/>
        <w:contextualSpacing/>
        <w:jc w:val="both"/>
        <w:rPr>
          <w:rFonts w:ascii="Arial" w:eastAsia="Times New Roman" w:hAnsi="Arial" w:cs="Arial"/>
          <w:sz w:val="20"/>
          <w:szCs w:val="20"/>
        </w:rPr>
      </w:pPr>
      <w:r w:rsidRPr="00F01815">
        <w:rPr>
          <w:rFonts w:ascii="Arial" w:eastAsia="Times New Roman" w:hAnsi="Arial" w:cs="Arial"/>
          <w:sz w:val="20"/>
          <w:szCs w:val="20"/>
        </w:rPr>
        <w:t>C</w:t>
      </w:r>
      <w:r w:rsidRPr="00F01815">
        <w:rPr>
          <w:rFonts w:ascii="Arial" w:hAnsi="Arial" w:cs="Arial"/>
          <w:sz w:val="20"/>
          <w:szCs w:val="20"/>
        </w:rPr>
        <w:t>uando se compruebe que el proveedor falseó la información proporcionada durante el proceso relacionado con sus obligaciones fiscales de acuerdo a lo establecido en el artículo 32 D del Código Fiscal de la Federación.</w:t>
      </w:r>
    </w:p>
    <w:p w14:paraId="78E83745" w14:textId="77777777" w:rsidR="00440F59" w:rsidRPr="00F01815" w:rsidRDefault="00440F59" w:rsidP="00F01815">
      <w:pPr>
        <w:widowControl w:val="0"/>
        <w:spacing w:after="0" w:line="240" w:lineRule="auto"/>
        <w:ind w:left="720"/>
        <w:contextualSpacing/>
        <w:jc w:val="both"/>
        <w:rPr>
          <w:rFonts w:ascii="Arial" w:eastAsia="Times New Roman" w:hAnsi="Arial" w:cs="Arial"/>
          <w:sz w:val="20"/>
          <w:szCs w:val="20"/>
        </w:rPr>
      </w:pPr>
    </w:p>
    <w:p w14:paraId="7F9D5317"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El procedimiento de rescisión se llevará a cabo conforme a lo establecido en el artículo 90 de la Ley, siendo este el siguiente:</w:t>
      </w:r>
    </w:p>
    <w:p w14:paraId="51899177" w14:textId="77777777" w:rsidR="00440F59" w:rsidRPr="00F01815" w:rsidRDefault="00440F59" w:rsidP="00F01815">
      <w:pPr>
        <w:spacing w:after="0" w:line="240" w:lineRule="auto"/>
        <w:jc w:val="both"/>
        <w:rPr>
          <w:rFonts w:ascii="Arial" w:eastAsia="Times New Roman" w:hAnsi="Arial" w:cs="Arial"/>
          <w:sz w:val="20"/>
          <w:szCs w:val="20"/>
        </w:rPr>
      </w:pPr>
    </w:p>
    <w:p w14:paraId="259E62AA"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bCs/>
          <w:sz w:val="20"/>
          <w:szCs w:val="20"/>
        </w:rPr>
        <w:t>I.-</w:t>
      </w:r>
      <w:r w:rsidRPr="00F01815">
        <w:rPr>
          <w:rFonts w:ascii="Arial" w:eastAsia="Times New Roman" w:hAnsi="Arial" w:cs="Arial"/>
          <w:sz w:val="20"/>
          <w:szCs w:val="20"/>
        </w:rPr>
        <w:t xml:space="preserve"> Se iniciará a partir de que al Proveedor le sea comunicado por escrito el incumplimiento en que haya incurrido, para que en un término de cinco días hábiles exponga lo que a su derecho convenga y aporte, en su caso, las pruebas que estime pertinentes.</w:t>
      </w:r>
    </w:p>
    <w:p w14:paraId="483BE4D4" w14:textId="77777777" w:rsidR="00440F59" w:rsidRPr="00F01815" w:rsidRDefault="00440F59" w:rsidP="00F01815">
      <w:pPr>
        <w:spacing w:after="0" w:line="240" w:lineRule="auto"/>
        <w:jc w:val="both"/>
        <w:rPr>
          <w:rFonts w:ascii="Arial" w:eastAsia="Times New Roman" w:hAnsi="Arial" w:cs="Arial"/>
          <w:sz w:val="20"/>
          <w:szCs w:val="20"/>
        </w:rPr>
      </w:pPr>
    </w:p>
    <w:p w14:paraId="3CC6876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bCs/>
          <w:sz w:val="20"/>
          <w:szCs w:val="20"/>
        </w:rPr>
        <w:t>II.-</w:t>
      </w:r>
      <w:r w:rsidRPr="00F01815">
        <w:rPr>
          <w:rFonts w:ascii="Arial" w:eastAsia="Times New Roman" w:hAnsi="Arial" w:cs="Arial"/>
          <w:sz w:val="20"/>
          <w:szCs w:val="20"/>
        </w:rPr>
        <w:t xml:space="preserve"> Transcurrido el término a que se refiere la fracción anterior, Pensiones contará con un plazo de quince días hábiles para resolver, considerando los argumentos y pruebas que hubiere hecho valer el proveedor. La determinación de dar o no por rescindido el contrato deberá ser debidamente fundada, motivada y comunicada al Proveedor dentro de dicho plazo.</w:t>
      </w:r>
    </w:p>
    <w:p w14:paraId="2744A9CC" w14:textId="77777777" w:rsidR="00440F59" w:rsidRPr="00F01815" w:rsidRDefault="00440F59" w:rsidP="00F01815">
      <w:pPr>
        <w:spacing w:after="0" w:line="240" w:lineRule="auto"/>
        <w:jc w:val="both"/>
        <w:rPr>
          <w:rFonts w:ascii="Arial" w:eastAsia="Times New Roman" w:hAnsi="Arial" w:cs="Arial"/>
          <w:sz w:val="20"/>
          <w:szCs w:val="20"/>
        </w:rPr>
      </w:pPr>
    </w:p>
    <w:p w14:paraId="1032BFDE"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bCs/>
          <w:sz w:val="20"/>
          <w:szCs w:val="20"/>
        </w:rPr>
        <w:t xml:space="preserve">III.- </w:t>
      </w:r>
      <w:r w:rsidRPr="00F01815">
        <w:rPr>
          <w:rFonts w:ascii="Arial" w:eastAsia="Times New Roman" w:hAnsi="Arial" w:cs="Arial"/>
          <w:sz w:val="20"/>
          <w:szCs w:val="20"/>
        </w:rPr>
        <w:t>Por lo que toca al procedimiento de rescisión será aplicable en lo conducente el régimen de</w:t>
      </w:r>
    </w:p>
    <w:p w14:paraId="05F76970"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notificaciones previsto para la inconformidad en el artículo 117 y en el Reglamento.</w:t>
      </w:r>
    </w:p>
    <w:p w14:paraId="7F94B398" w14:textId="77777777" w:rsidR="00440F59" w:rsidRPr="00F01815" w:rsidRDefault="00440F59" w:rsidP="00F01815">
      <w:pPr>
        <w:spacing w:after="0" w:line="240" w:lineRule="auto"/>
        <w:jc w:val="both"/>
        <w:rPr>
          <w:rFonts w:ascii="Arial" w:eastAsia="Times New Roman" w:hAnsi="Arial" w:cs="Arial"/>
          <w:sz w:val="20"/>
          <w:szCs w:val="20"/>
        </w:rPr>
      </w:pPr>
    </w:p>
    <w:p w14:paraId="06BABA1F" w14:textId="77777777" w:rsidR="00440F59" w:rsidRPr="00F01815" w:rsidRDefault="00440F59" w:rsidP="00F01815">
      <w:pPr>
        <w:spacing w:after="0" w:line="240" w:lineRule="auto"/>
        <w:jc w:val="both"/>
        <w:rPr>
          <w:rFonts w:ascii="Arial" w:hAnsi="Arial" w:cs="Arial"/>
          <w:sz w:val="20"/>
          <w:szCs w:val="20"/>
        </w:rPr>
      </w:pPr>
      <w:r w:rsidRPr="00F01815">
        <w:rPr>
          <w:rFonts w:ascii="Arial" w:hAnsi="Arial" w:cs="Arial"/>
          <w:b/>
          <w:bCs/>
          <w:sz w:val="20"/>
          <w:szCs w:val="20"/>
        </w:rPr>
        <w:t>IV.-</w:t>
      </w:r>
      <w:r w:rsidRPr="00F01815">
        <w:rPr>
          <w:rFonts w:ascii="Arial" w:hAnsi="Arial" w:cs="Arial"/>
          <w:sz w:val="20"/>
          <w:szCs w:val="20"/>
        </w:rPr>
        <w:t xml:space="preserve"> Cuando se rescinda el contrato se formulará el proyecto de finiquito correspondiente, a efecto de hacer constar los pagos que deba efectuar Pensiones por concepto de los bienes recibidos al momento de rescisión.</w:t>
      </w:r>
    </w:p>
    <w:p w14:paraId="4482D9F4" w14:textId="77777777" w:rsidR="00440F59" w:rsidRPr="00F01815" w:rsidRDefault="00440F59" w:rsidP="00F01815">
      <w:pPr>
        <w:spacing w:after="0" w:line="240" w:lineRule="auto"/>
        <w:jc w:val="both"/>
        <w:rPr>
          <w:rFonts w:ascii="Arial" w:hAnsi="Arial" w:cs="Arial"/>
          <w:sz w:val="20"/>
          <w:szCs w:val="20"/>
        </w:rPr>
      </w:pPr>
    </w:p>
    <w:p w14:paraId="6AF0434C" w14:textId="77777777" w:rsidR="00440F59" w:rsidRPr="00F01815" w:rsidRDefault="00440F59" w:rsidP="00F01815">
      <w:pPr>
        <w:spacing w:after="0" w:line="240" w:lineRule="auto"/>
        <w:jc w:val="both"/>
        <w:rPr>
          <w:rFonts w:ascii="Arial" w:hAnsi="Arial" w:cs="Arial"/>
          <w:sz w:val="20"/>
          <w:szCs w:val="20"/>
        </w:rPr>
      </w:pPr>
      <w:r w:rsidRPr="00F01815">
        <w:rPr>
          <w:rFonts w:ascii="Arial" w:hAnsi="Arial" w:cs="Arial"/>
          <w:sz w:val="20"/>
          <w:szCs w:val="20"/>
        </w:rPr>
        <w:t>Iniciado un procedimiento de conciliación, los entes públicos, bajo su responsabilidad, podrán suspender el trámite del procedimiento de rescisión.</w:t>
      </w:r>
    </w:p>
    <w:p w14:paraId="1E52BCC3" w14:textId="77777777" w:rsidR="00440F59" w:rsidRPr="00F01815" w:rsidRDefault="00440F59" w:rsidP="00F01815">
      <w:pPr>
        <w:spacing w:after="0" w:line="240" w:lineRule="auto"/>
        <w:jc w:val="both"/>
        <w:rPr>
          <w:rFonts w:ascii="Arial" w:hAnsi="Arial" w:cs="Arial"/>
          <w:sz w:val="20"/>
          <w:szCs w:val="20"/>
        </w:rPr>
      </w:pPr>
    </w:p>
    <w:p w14:paraId="67204BF2"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Si previamente a la determinación de dar por rescindido el contrato, se hiciere entrega de los bienes, el procedimiento iniciado quedará sin efecto, previa aceptación y verificación de Pensiones que continúa vigente la necesidad de los mismos, aplicando, en su caso, penas convencionales correspondientes.</w:t>
      </w:r>
    </w:p>
    <w:p w14:paraId="5D0E6B36" w14:textId="77777777" w:rsidR="00440F59" w:rsidRPr="00F01815" w:rsidRDefault="00440F59" w:rsidP="00F01815">
      <w:pPr>
        <w:spacing w:after="0" w:line="240" w:lineRule="auto"/>
        <w:jc w:val="both"/>
        <w:rPr>
          <w:rFonts w:ascii="Arial" w:eastAsia="Times New Roman" w:hAnsi="Arial" w:cs="Arial"/>
          <w:sz w:val="20"/>
          <w:szCs w:val="20"/>
        </w:rPr>
      </w:pPr>
    </w:p>
    <w:p w14:paraId="0D33F0D4"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Pensiones podrá determinar no dar por rescindido el contrato, cuando durante el procedimiento advierta que la rescisión del contrato pudiera ocasionar algún daño o afectación a las funciones que tiene encomendadas; en este supuesto, deberá justificar que los impactos económicos o de operación que se ocasionarían con la rescisión del contrato resultarían más inconvenientes.</w:t>
      </w:r>
    </w:p>
    <w:p w14:paraId="1CAAB24F" w14:textId="77777777" w:rsidR="00440F59" w:rsidRPr="00F01815" w:rsidRDefault="00440F59" w:rsidP="00F01815">
      <w:pPr>
        <w:spacing w:after="0" w:line="240" w:lineRule="auto"/>
        <w:jc w:val="both"/>
        <w:rPr>
          <w:rFonts w:ascii="Arial" w:eastAsia="Times New Roman" w:hAnsi="Arial" w:cs="Arial"/>
          <w:sz w:val="20"/>
          <w:szCs w:val="20"/>
        </w:rPr>
      </w:pPr>
    </w:p>
    <w:p w14:paraId="5B874A81"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Al no dar por rescindido el contrato, Pensiones establecerá con el Proveedor otro plazo, que le permita subsanar el incumplimiento que hubiere motivado el inicio del procedimiento. El convenio modificatorio que al efecto se celebre deberá atender a las condiciones previstas por los dos últimos párrafos del artículo 88 de la Ley.      </w:t>
      </w:r>
    </w:p>
    <w:p w14:paraId="70420D7A" w14:textId="77777777" w:rsidR="00440F59" w:rsidRPr="00F01815" w:rsidRDefault="00440F59" w:rsidP="00F01815">
      <w:pPr>
        <w:spacing w:after="0" w:line="240" w:lineRule="auto"/>
        <w:jc w:val="both"/>
        <w:rPr>
          <w:rFonts w:ascii="Arial" w:eastAsia="Times New Roman" w:hAnsi="Arial" w:cs="Arial"/>
          <w:sz w:val="20"/>
          <w:szCs w:val="20"/>
        </w:rPr>
      </w:pPr>
    </w:p>
    <w:p w14:paraId="310C00A0" w14:textId="77777777" w:rsidR="00440F59"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En caso de presentarse la rescisión, la aplicación de la garantía de cumplimiento será proporcional al monto de las obligaciones incumplidas.</w:t>
      </w:r>
    </w:p>
    <w:p w14:paraId="6BBFFE72" w14:textId="77777777" w:rsidR="00C26E0F" w:rsidRPr="00F01815" w:rsidRDefault="00C26E0F" w:rsidP="00F01815">
      <w:pPr>
        <w:spacing w:after="0" w:line="240" w:lineRule="auto"/>
        <w:jc w:val="both"/>
        <w:rPr>
          <w:rFonts w:ascii="Arial" w:eastAsia="Times New Roman" w:hAnsi="Arial" w:cs="Arial"/>
          <w:sz w:val="20"/>
          <w:szCs w:val="20"/>
        </w:rPr>
      </w:pPr>
    </w:p>
    <w:p w14:paraId="4B119644" w14:textId="77777777" w:rsidR="00440F59" w:rsidRPr="00CF0EFA" w:rsidRDefault="00440F59" w:rsidP="008D0A6C">
      <w:pPr>
        <w:pStyle w:val="Prrafodelista"/>
        <w:numPr>
          <w:ilvl w:val="1"/>
          <w:numId w:val="19"/>
        </w:numPr>
        <w:spacing w:after="0" w:line="240" w:lineRule="auto"/>
        <w:ind w:left="851" w:hanging="491"/>
        <w:jc w:val="both"/>
        <w:rPr>
          <w:rFonts w:ascii="Arial" w:hAnsi="Arial" w:cs="Arial"/>
          <w:b/>
          <w:sz w:val="20"/>
          <w:szCs w:val="20"/>
          <w:u w:val="single"/>
        </w:rPr>
      </w:pPr>
      <w:r w:rsidRPr="00CF0EFA">
        <w:rPr>
          <w:rFonts w:ascii="Arial" w:hAnsi="Arial" w:cs="Arial"/>
          <w:b/>
          <w:sz w:val="20"/>
          <w:szCs w:val="20"/>
          <w:u w:val="single"/>
        </w:rPr>
        <w:t>TERMINACIÓN ANTICIPADA DEL CONTRATO.</w:t>
      </w:r>
    </w:p>
    <w:p w14:paraId="7CBE9AAC" w14:textId="77777777" w:rsidR="00440F59" w:rsidRPr="00F01815" w:rsidRDefault="00440F59" w:rsidP="00F01815">
      <w:pPr>
        <w:spacing w:after="0" w:line="240" w:lineRule="auto"/>
        <w:jc w:val="both"/>
        <w:rPr>
          <w:rFonts w:ascii="Arial" w:eastAsia="Times New Roman" w:hAnsi="Arial" w:cs="Arial"/>
          <w:sz w:val="20"/>
          <w:szCs w:val="20"/>
        </w:rPr>
      </w:pPr>
    </w:p>
    <w:p w14:paraId="3740AEDF"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Conforme al artículo 91 de la Ley, Pensiones podrá dar por terminado anticipadamente el contrato cuando por causas justificadas se extinga la necesidad de requerir los bienes originalmente contratados y se demuestre que de continuar con el cumplimiento de las obligaciones pactadas, se ocasionaría un daño o perjuicio al Estado, o se determine la nulidad de los actos que dieron origen al contrato, con motivo de la resolución de una inconformidad o intervención de oficio emitida por la Función Pública o autoridad competente.</w:t>
      </w:r>
    </w:p>
    <w:p w14:paraId="47817A8D" w14:textId="77777777" w:rsidR="00440F59" w:rsidRPr="00F01815" w:rsidRDefault="00440F59" w:rsidP="00F01815">
      <w:pPr>
        <w:spacing w:after="0" w:line="240" w:lineRule="auto"/>
        <w:jc w:val="both"/>
        <w:rPr>
          <w:rFonts w:ascii="Arial" w:eastAsia="Times New Roman" w:hAnsi="Arial" w:cs="Arial"/>
          <w:sz w:val="20"/>
          <w:szCs w:val="20"/>
        </w:rPr>
      </w:pPr>
    </w:p>
    <w:p w14:paraId="4D474F62"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En estos supuestos el Pensiones reembolsará al proveedor los gastos no recuperables en que haya incurrido, siempre que estos sean razonables, estén debidamente comprobados y se relacionen directamente con el contrato correspondiente.</w:t>
      </w:r>
    </w:p>
    <w:p w14:paraId="43BD4C7A" w14:textId="77777777" w:rsidR="00440F59" w:rsidRPr="00F01815" w:rsidRDefault="00440F59" w:rsidP="00F01815">
      <w:pPr>
        <w:spacing w:after="0" w:line="240" w:lineRule="auto"/>
        <w:jc w:val="both"/>
        <w:rPr>
          <w:rFonts w:ascii="Arial" w:eastAsia="Times New Roman" w:hAnsi="Arial" w:cs="Arial"/>
          <w:b/>
          <w:sz w:val="20"/>
          <w:szCs w:val="20"/>
        </w:rPr>
      </w:pPr>
    </w:p>
    <w:p w14:paraId="502BB10C" w14:textId="7A913E70" w:rsidR="00440F59" w:rsidRPr="004B4CCC" w:rsidRDefault="004B4CCC" w:rsidP="004B4CCC">
      <w:pPr>
        <w:spacing w:after="0" w:line="240" w:lineRule="auto"/>
        <w:jc w:val="both"/>
        <w:rPr>
          <w:rFonts w:ascii="Arial" w:hAnsi="Arial" w:cs="Arial"/>
          <w:b/>
          <w:sz w:val="20"/>
          <w:szCs w:val="20"/>
          <w:u w:val="single"/>
        </w:rPr>
      </w:pPr>
      <w:r w:rsidRPr="004B4CCC">
        <w:rPr>
          <w:rFonts w:ascii="Arial" w:hAnsi="Arial" w:cs="Arial"/>
          <w:b/>
          <w:sz w:val="20"/>
          <w:szCs w:val="20"/>
        </w:rPr>
        <w:t xml:space="preserve">       8.  </w:t>
      </w:r>
      <w:r w:rsidR="00440F59" w:rsidRPr="004B4CCC">
        <w:rPr>
          <w:rFonts w:ascii="Arial" w:hAnsi="Arial" w:cs="Arial"/>
          <w:b/>
          <w:sz w:val="20"/>
          <w:szCs w:val="20"/>
          <w:u w:val="single"/>
        </w:rPr>
        <w:t>MODIFICACIONES.</w:t>
      </w:r>
    </w:p>
    <w:p w14:paraId="3733F333" w14:textId="77777777" w:rsidR="00440F59" w:rsidRPr="00F01815" w:rsidRDefault="00440F59" w:rsidP="00F01815">
      <w:pPr>
        <w:spacing w:after="0" w:line="240" w:lineRule="auto"/>
        <w:jc w:val="both"/>
        <w:rPr>
          <w:rFonts w:ascii="Arial" w:hAnsi="Arial" w:cs="Arial"/>
          <w:b/>
          <w:sz w:val="20"/>
          <w:szCs w:val="20"/>
        </w:rPr>
      </w:pPr>
    </w:p>
    <w:p w14:paraId="5F05BD33"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Ninguna de las condiciones establecidas en estas bases, ni las propuestas presentadas, podrán ser negociadas o modificadas una vez iniciado el procedimiento de licitación, esto en cumplimiento al artículo 56 fracción X de la Ley.</w:t>
      </w:r>
    </w:p>
    <w:p w14:paraId="7A3826EA" w14:textId="77777777" w:rsidR="00440F59" w:rsidRPr="00F01815" w:rsidRDefault="00440F59" w:rsidP="00F01815">
      <w:pPr>
        <w:spacing w:after="0" w:line="240" w:lineRule="auto"/>
        <w:jc w:val="both"/>
        <w:rPr>
          <w:rFonts w:ascii="Arial" w:eastAsia="Times New Roman" w:hAnsi="Arial" w:cs="Arial"/>
          <w:b/>
          <w:sz w:val="20"/>
          <w:szCs w:val="20"/>
        </w:rPr>
      </w:pPr>
    </w:p>
    <w:p w14:paraId="5739D398" w14:textId="77777777" w:rsidR="00440F59" w:rsidRPr="00E2504F" w:rsidRDefault="00440F59" w:rsidP="00F01815">
      <w:pPr>
        <w:spacing w:after="0" w:line="240" w:lineRule="auto"/>
        <w:ind w:left="720"/>
        <w:jc w:val="both"/>
        <w:rPr>
          <w:rFonts w:ascii="Arial" w:eastAsia="Times New Roman" w:hAnsi="Arial" w:cs="Arial"/>
          <w:b/>
          <w:bCs/>
          <w:sz w:val="20"/>
          <w:szCs w:val="20"/>
          <w:u w:val="single"/>
        </w:rPr>
      </w:pPr>
      <w:r w:rsidRPr="00E2504F">
        <w:rPr>
          <w:rFonts w:ascii="Arial" w:eastAsia="Times New Roman" w:hAnsi="Arial" w:cs="Arial"/>
          <w:b/>
          <w:bCs/>
          <w:sz w:val="20"/>
          <w:szCs w:val="20"/>
          <w:u w:val="single"/>
        </w:rPr>
        <w:t>8.1 A LA CONVOCATORIA Y/O LAS BASES.</w:t>
      </w:r>
    </w:p>
    <w:p w14:paraId="60776055" w14:textId="77777777" w:rsidR="00440F59" w:rsidRPr="00F01815" w:rsidRDefault="00440F59" w:rsidP="00F01815">
      <w:pPr>
        <w:spacing w:after="0" w:line="240" w:lineRule="auto"/>
        <w:jc w:val="both"/>
        <w:rPr>
          <w:rFonts w:ascii="Arial" w:eastAsia="Times New Roman" w:hAnsi="Arial" w:cs="Arial"/>
          <w:sz w:val="20"/>
          <w:szCs w:val="20"/>
          <w:highlight w:val="yellow"/>
        </w:rPr>
      </w:pPr>
    </w:p>
    <w:p w14:paraId="5EB78F38" w14:textId="77777777" w:rsidR="00440F59" w:rsidRPr="00E2504F" w:rsidRDefault="00440F59" w:rsidP="00F01815">
      <w:pPr>
        <w:spacing w:after="0" w:line="240" w:lineRule="auto"/>
        <w:jc w:val="both"/>
        <w:rPr>
          <w:rFonts w:ascii="Arial" w:eastAsia="Times New Roman" w:hAnsi="Arial" w:cs="Arial"/>
          <w:sz w:val="20"/>
          <w:szCs w:val="20"/>
        </w:rPr>
      </w:pPr>
      <w:r w:rsidRPr="00E2504F">
        <w:rPr>
          <w:rFonts w:ascii="Arial" w:eastAsia="Times New Roman" w:hAnsi="Arial" w:cs="Arial"/>
          <w:sz w:val="20"/>
          <w:szCs w:val="20"/>
        </w:rPr>
        <w:t xml:space="preserve">A partir de la fecha de publicación de la convocatoria y de las bases y hasta el quinto día hábil previo al acto de presentación y apertura de propuestas de esta licitación, se podrán modificar los plazos u otros aspectos establecidos que no impliquen sustitución o variación sustanciales de los bienes a adquirir originalmente o la adición de otros distintos; en este caso, las modificaciones se harán del conocimiento de los interesados de forma inmediata en el Portal de Contrataciones </w:t>
      </w:r>
      <w:r w:rsidRPr="00E2504F">
        <w:rPr>
          <w:rFonts w:ascii="Arial" w:eastAsia="Times New Roman" w:hAnsi="Arial" w:cs="Arial"/>
          <w:sz w:val="20"/>
          <w:szCs w:val="20"/>
        </w:rPr>
        <w:lastRenderedPageBreak/>
        <w:t>Públicas en la dirección</w:t>
      </w:r>
      <w:r w:rsidRPr="00E2504F">
        <w:t xml:space="preserve"> </w:t>
      </w:r>
      <w:r w:rsidRPr="00E2504F">
        <w:rPr>
          <w:rFonts w:ascii="Arial" w:eastAsia="Times New Roman" w:hAnsi="Arial" w:cs="Arial"/>
          <w:sz w:val="20"/>
          <w:szCs w:val="20"/>
        </w:rPr>
        <w:t xml:space="preserve">https://contrataciones.chihuahua.gob.mx/, en el portal de internet de Pensiones con la dirección </w:t>
      </w:r>
      <w:hyperlink r:id="rId14" w:history="1">
        <w:r w:rsidRPr="00E2504F">
          <w:rPr>
            <w:rFonts w:ascii="Arial" w:eastAsia="Times New Roman" w:hAnsi="Arial" w:cs="Arial"/>
            <w:color w:val="0563C1" w:themeColor="hyperlink"/>
            <w:sz w:val="20"/>
            <w:szCs w:val="20"/>
            <w:u w:val="single"/>
          </w:rPr>
          <w:t>http://www.pce.chihuahua.gob.mx/</w:t>
        </w:r>
      </w:hyperlink>
      <w:r w:rsidRPr="00E2504F">
        <w:t xml:space="preserve"> y en los </w:t>
      </w:r>
      <w:r w:rsidRPr="00E2504F">
        <w:rPr>
          <w:rFonts w:ascii="Arial" w:eastAsia="Times New Roman" w:hAnsi="Arial" w:cs="Arial"/>
          <w:sz w:val="20"/>
          <w:szCs w:val="20"/>
        </w:rPr>
        <w:t>medios impresos en los que se haya publicado, de conformidad con el artículo 57 de la Ley.</w:t>
      </w:r>
    </w:p>
    <w:p w14:paraId="42FE383A" w14:textId="77777777" w:rsidR="00440F59" w:rsidRPr="00E2504F" w:rsidRDefault="00440F59" w:rsidP="00F01815">
      <w:pPr>
        <w:spacing w:after="0" w:line="240" w:lineRule="auto"/>
        <w:jc w:val="both"/>
        <w:rPr>
          <w:rFonts w:ascii="Arial" w:eastAsia="Times New Roman" w:hAnsi="Arial" w:cs="Arial"/>
          <w:sz w:val="20"/>
          <w:szCs w:val="20"/>
        </w:rPr>
      </w:pPr>
    </w:p>
    <w:p w14:paraId="2DBFDD97" w14:textId="77777777" w:rsidR="00440F59" w:rsidRPr="00E2504F" w:rsidRDefault="00440F59" w:rsidP="00F01815">
      <w:pPr>
        <w:spacing w:after="0" w:line="240" w:lineRule="auto"/>
        <w:jc w:val="both"/>
        <w:rPr>
          <w:rFonts w:ascii="Arial" w:eastAsia="Times New Roman" w:hAnsi="Arial" w:cs="Arial"/>
          <w:sz w:val="20"/>
          <w:szCs w:val="20"/>
        </w:rPr>
      </w:pPr>
      <w:r w:rsidRPr="00E2504F">
        <w:rPr>
          <w:rFonts w:ascii="Arial" w:eastAsia="Times New Roman" w:hAnsi="Arial" w:cs="Arial"/>
          <w:sz w:val="20"/>
          <w:szCs w:val="20"/>
        </w:rPr>
        <w:t xml:space="preserve">Cualquier modificación a la convocatoria o las bases, incluyendo las que resulten de la junta de aclaraciones, formará parte de las mismas y deberá ser considerada por los licitantes en la elaboración de su propuesta. </w:t>
      </w:r>
    </w:p>
    <w:p w14:paraId="34A4BF80" w14:textId="77777777" w:rsidR="00440F59" w:rsidRPr="00E2504F" w:rsidRDefault="00440F59" w:rsidP="00F01815">
      <w:pPr>
        <w:spacing w:after="0" w:line="240" w:lineRule="auto"/>
        <w:jc w:val="both"/>
        <w:rPr>
          <w:rFonts w:ascii="Arial" w:eastAsia="Times New Roman" w:hAnsi="Arial" w:cs="Arial"/>
          <w:sz w:val="20"/>
          <w:szCs w:val="20"/>
        </w:rPr>
      </w:pPr>
    </w:p>
    <w:p w14:paraId="2F535C94" w14:textId="77777777" w:rsidR="00440F59" w:rsidRPr="00E2504F" w:rsidRDefault="00440F59" w:rsidP="00F01815">
      <w:pPr>
        <w:spacing w:after="0" w:line="240" w:lineRule="auto"/>
        <w:jc w:val="both"/>
      </w:pPr>
      <w:r w:rsidRPr="00E2504F">
        <w:rPr>
          <w:rFonts w:ascii="Arial" w:eastAsia="Times New Roman" w:hAnsi="Arial" w:cs="Arial"/>
          <w:sz w:val="20"/>
          <w:szCs w:val="20"/>
        </w:rPr>
        <w:t>Cuando las modificaciones deriven de la junta de aclaraciones se publicará de forma inmediata el acta respectiva en el Portal de Contrataciones Públicas en la dirección</w:t>
      </w:r>
      <w:r w:rsidRPr="00E2504F">
        <w:t xml:space="preserve"> </w:t>
      </w:r>
      <w:r w:rsidRPr="00E2504F">
        <w:rPr>
          <w:rFonts w:ascii="Arial" w:eastAsia="Times New Roman" w:hAnsi="Arial" w:cs="Arial"/>
          <w:sz w:val="20"/>
          <w:szCs w:val="20"/>
        </w:rPr>
        <w:t xml:space="preserve">https://contrataciones.chihuahua.gob.mx/, en el portal de internet de Pensiones con la dirección </w:t>
      </w:r>
      <w:hyperlink r:id="rId15" w:history="1">
        <w:r w:rsidRPr="00E2504F">
          <w:rPr>
            <w:rFonts w:ascii="Arial" w:eastAsia="Times New Roman" w:hAnsi="Arial" w:cs="Arial"/>
            <w:color w:val="0563C1" w:themeColor="hyperlink"/>
            <w:sz w:val="20"/>
            <w:szCs w:val="20"/>
            <w:u w:val="single"/>
          </w:rPr>
          <w:t>http://www.pce.chihuahua.gob.mx/</w:t>
        </w:r>
      </w:hyperlink>
      <w:r w:rsidRPr="00E2504F">
        <w:t>.</w:t>
      </w:r>
    </w:p>
    <w:p w14:paraId="2C1373C2" w14:textId="77777777" w:rsidR="00440F59" w:rsidRPr="00E2504F" w:rsidRDefault="00440F59" w:rsidP="00F01815">
      <w:pPr>
        <w:spacing w:after="0" w:line="240" w:lineRule="auto"/>
        <w:jc w:val="both"/>
        <w:rPr>
          <w:rFonts w:ascii="Arial" w:eastAsia="Times New Roman" w:hAnsi="Arial" w:cs="Arial"/>
          <w:sz w:val="20"/>
          <w:szCs w:val="20"/>
        </w:rPr>
      </w:pPr>
    </w:p>
    <w:p w14:paraId="014C92BA" w14:textId="77777777" w:rsidR="00440F59" w:rsidRPr="00CF0EFA" w:rsidRDefault="00440F59" w:rsidP="00F01815">
      <w:pPr>
        <w:spacing w:after="0" w:line="240" w:lineRule="auto"/>
        <w:ind w:left="720"/>
        <w:jc w:val="both"/>
        <w:rPr>
          <w:rFonts w:ascii="Arial" w:eastAsia="Times New Roman" w:hAnsi="Arial" w:cs="Arial"/>
          <w:b/>
          <w:bCs/>
          <w:sz w:val="20"/>
          <w:szCs w:val="20"/>
          <w:u w:val="single"/>
        </w:rPr>
      </w:pPr>
      <w:r w:rsidRPr="00E2504F">
        <w:rPr>
          <w:rFonts w:ascii="Arial" w:eastAsia="Times New Roman" w:hAnsi="Arial" w:cs="Arial"/>
          <w:b/>
          <w:bCs/>
          <w:sz w:val="20"/>
          <w:szCs w:val="20"/>
          <w:u w:val="single"/>
        </w:rPr>
        <w:t>8.2 AL CONTRATO.</w:t>
      </w:r>
    </w:p>
    <w:p w14:paraId="71A5945A" w14:textId="77777777" w:rsidR="00440F59" w:rsidRPr="00F01815" w:rsidRDefault="00440F59" w:rsidP="00F01815">
      <w:pPr>
        <w:spacing w:after="0" w:line="240" w:lineRule="auto"/>
        <w:ind w:left="720"/>
        <w:jc w:val="both"/>
        <w:rPr>
          <w:rFonts w:ascii="Arial" w:eastAsia="Times New Roman" w:hAnsi="Arial" w:cs="Arial"/>
          <w:b/>
          <w:bCs/>
          <w:sz w:val="20"/>
          <w:szCs w:val="20"/>
        </w:rPr>
      </w:pPr>
    </w:p>
    <w:p w14:paraId="08CCE86A" w14:textId="0BCC4D3F" w:rsidR="00CF0EFA"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Conforme al artículo 88 de la Ley, la Convocante dentro de su presupuesto aprobado y disponible, por razones fundadas, explícitas y con aprobación del Comité correspondiente, acordar el incremento del monto del contrato o de la cantidad de bienes, arrendamientos o servicios solicitados mediante modificaciones a sus contratos vigentes, siempre que las modificaciones no rebasen, en conjunto, el treinta por ciento del monto o cantidad de los conceptos o volúmenes establecidos originalmente en los mismos, y el precio de los bienes, arrendamientos o servicios sea igual al pactado originalmente.</w:t>
      </w:r>
    </w:p>
    <w:p w14:paraId="45DAC785" w14:textId="77777777" w:rsidR="00440F59" w:rsidRPr="00F01815" w:rsidRDefault="00440F59" w:rsidP="00F01815">
      <w:pPr>
        <w:spacing w:after="0" w:line="240" w:lineRule="auto"/>
        <w:jc w:val="both"/>
        <w:rPr>
          <w:rFonts w:ascii="Arial" w:eastAsia="Times New Roman" w:hAnsi="Arial" w:cs="Arial"/>
          <w:sz w:val="20"/>
          <w:szCs w:val="20"/>
        </w:rPr>
      </w:pPr>
    </w:p>
    <w:p w14:paraId="27B655BA" w14:textId="61A4F8A8" w:rsidR="00440F59" w:rsidRPr="004B4CCC" w:rsidRDefault="00440F59" w:rsidP="004B4CCC">
      <w:pPr>
        <w:pStyle w:val="Prrafodelista"/>
        <w:numPr>
          <w:ilvl w:val="0"/>
          <w:numId w:val="23"/>
        </w:numPr>
        <w:spacing w:after="0" w:line="240" w:lineRule="auto"/>
        <w:jc w:val="both"/>
        <w:rPr>
          <w:rFonts w:ascii="Arial" w:hAnsi="Arial" w:cs="Arial"/>
          <w:b/>
          <w:sz w:val="20"/>
          <w:szCs w:val="20"/>
          <w:u w:val="single"/>
        </w:rPr>
      </w:pPr>
      <w:r w:rsidRPr="004B4CCC">
        <w:rPr>
          <w:rFonts w:ascii="Arial" w:hAnsi="Arial" w:cs="Arial"/>
          <w:b/>
          <w:sz w:val="20"/>
          <w:szCs w:val="20"/>
          <w:u w:val="single"/>
        </w:rPr>
        <w:t>DESCALIFICACIÓN Y/O DESACHAMIENTO DE PARTICIPANTES.</w:t>
      </w:r>
    </w:p>
    <w:p w14:paraId="1903813C" w14:textId="77777777" w:rsidR="00440F59" w:rsidRPr="00F01815" w:rsidRDefault="00440F59" w:rsidP="00F01815">
      <w:pPr>
        <w:spacing w:after="0" w:line="240" w:lineRule="auto"/>
        <w:jc w:val="both"/>
        <w:rPr>
          <w:rFonts w:ascii="Arial" w:eastAsia="Times New Roman" w:hAnsi="Arial" w:cs="Arial"/>
          <w:b/>
          <w:sz w:val="20"/>
          <w:szCs w:val="20"/>
        </w:rPr>
      </w:pPr>
    </w:p>
    <w:p w14:paraId="3681AB4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Se descalificará y/o se desechará a los licitantes que incurran en alguna de las siguientes situaciones:</w:t>
      </w:r>
    </w:p>
    <w:p w14:paraId="2794530E" w14:textId="77777777" w:rsidR="00440F59" w:rsidRPr="00F01815" w:rsidRDefault="00440F59" w:rsidP="00F01815">
      <w:pPr>
        <w:spacing w:after="0" w:line="240" w:lineRule="auto"/>
        <w:jc w:val="both"/>
        <w:rPr>
          <w:rFonts w:ascii="Arial" w:eastAsia="Times New Roman" w:hAnsi="Arial" w:cs="Arial"/>
          <w:b/>
          <w:sz w:val="20"/>
          <w:szCs w:val="20"/>
        </w:rPr>
      </w:pPr>
    </w:p>
    <w:p w14:paraId="00430387" w14:textId="01FFF5A4"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a). -</w:t>
      </w:r>
      <w:r w:rsidRPr="00F01815">
        <w:rPr>
          <w:rFonts w:ascii="Arial" w:eastAsia="Times New Roman" w:hAnsi="Arial" w:cs="Arial"/>
          <w:sz w:val="20"/>
          <w:szCs w:val="20"/>
        </w:rPr>
        <w:t xml:space="preserve"> Si no cumplen con todos los requisitos especificados en las bases de esta licitación, los que deriven de la junta de aclaraciones o incurren en violaciones a la ley de la materia, que afecten la solvencia de la propuesta y se considera que afectan la solvencia de la propuesta los requisitos establecidos en los incisos a), b), d), e), g) e i) del numeral 4 denominado “INSTRUCCIONES PARA ELABORAR LAS PROPUESTAS”; incisos b), c), d), e), g), h), i), j), k), m) y o) del numeral 5.1.1 denominado “DOCUMENTACIÒN LEGAL”; incisos b) y c) del numeral 5.1.2 denominado “DOCUMENTACIÓN FINANCIERA Y FISCAL”; incisos b), c), d), e)</w:t>
      </w:r>
      <w:r w:rsidR="00D1346E">
        <w:rPr>
          <w:rFonts w:ascii="Arial" w:eastAsia="Times New Roman" w:hAnsi="Arial" w:cs="Arial"/>
          <w:sz w:val="20"/>
          <w:szCs w:val="20"/>
        </w:rPr>
        <w:t>,</w:t>
      </w:r>
      <w:r w:rsidRPr="00F01815">
        <w:rPr>
          <w:rFonts w:ascii="Arial" w:eastAsia="Times New Roman" w:hAnsi="Arial" w:cs="Arial"/>
          <w:sz w:val="20"/>
          <w:szCs w:val="20"/>
        </w:rPr>
        <w:t xml:space="preserve"> f)</w:t>
      </w:r>
      <w:r w:rsidR="00D1346E">
        <w:rPr>
          <w:rFonts w:ascii="Arial" w:eastAsia="Times New Roman" w:hAnsi="Arial" w:cs="Arial"/>
          <w:sz w:val="20"/>
          <w:szCs w:val="20"/>
        </w:rPr>
        <w:t xml:space="preserve"> y g)</w:t>
      </w:r>
      <w:r w:rsidRPr="00F01815">
        <w:rPr>
          <w:rFonts w:ascii="Arial" w:eastAsia="Times New Roman" w:hAnsi="Arial" w:cs="Arial"/>
          <w:sz w:val="20"/>
          <w:szCs w:val="20"/>
        </w:rPr>
        <w:t xml:space="preserve"> del numeral 5.2 denominado “PROPUESTA TÉCNICA”; así como inciso b) del numeral 5.3 denominado “PROPUESTA ECONÓMICA”.</w:t>
      </w:r>
    </w:p>
    <w:p w14:paraId="25EAF171" w14:textId="77777777" w:rsidR="00440F59" w:rsidRPr="00F01815" w:rsidRDefault="00440F59" w:rsidP="00F01815">
      <w:pPr>
        <w:spacing w:after="0" w:line="240" w:lineRule="auto"/>
        <w:jc w:val="both"/>
        <w:rPr>
          <w:rFonts w:ascii="Arial" w:eastAsia="Times New Roman" w:hAnsi="Arial" w:cs="Arial"/>
          <w:sz w:val="20"/>
          <w:szCs w:val="20"/>
        </w:rPr>
      </w:pPr>
    </w:p>
    <w:p w14:paraId="413D33A6"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Así mismo será causa de descalificación de la propuesta cuando los documentos que integren la misma no sean firmados autógrafamente por quienes funjan como licitantes o su apoderado legal.</w:t>
      </w:r>
    </w:p>
    <w:p w14:paraId="63F346FC" w14:textId="77777777" w:rsidR="00440F59" w:rsidRPr="00F01815" w:rsidRDefault="00440F59" w:rsidP="00F01815">
      <w:pPr>
        <w:spacing w:after="0" w:line="240" w:lineRule="auto"/>
        <w:jc w:val="both"/>
        <w:rPr>
          <w:rFonts w:ascii="Arial" w:eastAsia="Times New Roman" w:hAnsi="Arial" w:cs="Arial"/>
          <w:sz w:val="20"/>
          <w:szCs w:val="20"/>
        </w:rPr>
      </w:pPr>
    </w:p>
    <w:p w14:paraId="06F73008"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b).</w:t>
      </w:r>
      <w:r w:rsidRPr="00F01815">
        <w:rPr>
          <w:rFonts w:ascii="Arial" w:eastAsia="Times New Roman" w:hAnsi="Arial" w:cs="Arial"/>
          <w:sz w:val="20"/>
          <w:szCs w:val="20"/>
        </w:rPr>
        <w:t xml:space="preserve"> Si se encuentra dentro de los supuestos de los artículos 86 y 100 de la Ley. </w:t>
      </w:r>
    </w:p>
    <w:p w14:paraId="53FA4765" w14:textId="77777777" w:rsidR="00440F59" w:rsidRPr="00F01815" w:rsidRDefault="00440F59" w:rsidP="00F01815">
      <w:pPr>
        <w:spacing w:after="0" w:line="240" w:lineRule="auto"/>
        <w:jc w:val="both"/>
        <w:rPr>
          <w:rFonts w:ascii="Arial" w:eastAsia="Times New Roman" w:hAnsi="Arial" w:cs="Arial"/>
          <w:sz w:val="20"/>
          <w:szCs w:val="20"/>
        </w:rPr>
      </w:pPr>
    </w:p>
    <w:p w14:paraId="4391D924"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c). -</w:t>
      </w:r>
      <w:r w:rsidRPr="00F01815">
        <w:rPr>
          <w:rFonts w:ascii="Arial" w:eastAsia="Times New Roman" w:hAnsi="Arial" w:cs="Arial"/>
          <w:sz w:val="20"/>
          <w:szCs w:val="20"/>
        </w:rPr>
        <w:t xml:space="preserve"> La presentación de más de una oferta por partida en su propuesta.</w:t>
      </w:r>
    </w:p>
    <w:p w14:paraId="4D43FFB0" w14:textId="77777777" w:rsidR="00440F59" w:rsidRPr="00F01815" w:rsidRDefault="00440F59" w:rsidP="00F01815">
      <w:pPr>
        <w:spacing w:after="0" w:line="240" w:lineRule="auto"/>
        <w:jc w:val="both"/>
        <w:rPr>
          <w:rFonts w:ascii="Arial" w:eastAsia="Times New Roman" w:hAnsi="Arial" w:cs="Arial"/>
          <w:sz w:val="20"/>
          <w:szCs w:val="20"/>
        </w:rPr>
      </w:pPr>
    </w:p>
    <w:p w14:paraId="44B4D2F6" w14:textId="7B7FF72C"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 xml:space="preserve">d). - </w:t>
      </w:r>
      <w:r w:rsidRPr="00F01815">
        <w:rPr>
          <w:rFonts w:ascii="Arial" w:eastAsia="Times New Roman" w:hAnsi="Arial" w:cs="Arial"/>
          <w:sz w:val="20"/>
          <w:szCs w:val="20"/>
        </w:rPr>
        <w:t xml:space="preserve">Los precios ofertados se encuentran fuera de presupuesto, </w:t>
      </w:r>
      <w:r w:rsidR="00D1346E">
        <w:rPr>
          <w:rFonts w:ascii="Arial" w:eastAsia="Times New Roman" w:hAnsi="Arial" w:cs="Arial"/>
          <w:sz w:val="20"/>
          <w:szCs w:val="20"/>
        </w:rPr>
        <w:t>ya sea porque el costo esta por arriba del mercado o evidentemente muy por debajo del mismo.</w:t>
      </w:r>
    </w:p>
    <w:p w14:paraId="680E00E8" w14:textId="77777777" w:rsidR="00440F59" w:rsidRPr="00F01815" w:rsidRDefault="00440F59" w:rsidP="00F01815">
      <w:pPr>
        <w:spacing w:after="0" w:line="240" w:lineRule="auto"/>
        <w:jc w:val="both"/>
        <w:rPr>
          <w:rFonts w:ascii="Arial" w:eastAsia="Times New Roman" w:hAnsi="Arial" w:cs="Arial"/>
          <w:sz w:val="20"/>
          <w:szCs w:val="20"/>
        </w:rPr>
      </w:pPr>
    </w:p>
    <w:p w14:paraId="7C45A071"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e). -</w:t>
      </w:r>
      <w:r w:rsidRPr="00F01815">
        <w:rPr>
          <w:rFonts w:ascii="Arial" w:eastAsia="Times New Roman" w:hAnsi="Arial" w:cs="Arial"/>
          <w:sz w:val="20"/>
          <w:szCs w:val="20"/>
        </w:rPr>
        <w:t xml:space="preserve"> Si se comprueba que adoptaron conductas para que los servidores públicos del Comité, así como de la dependencia o entidad, introduzcan o alteren las evaluaciones de las propuestas, el resultado del procedimiento u otros aspectos que le puedan otorgar condiciones más ventajosas con relación a los demás participantes.</w:t>
      </w:r>
    </w:p>
    <w:p w14:paraId="1628F8ED" w14:textId="77777777" w:rsidR="00440F59" w:rsidRPr="00F01815" w:rsidRDefault="00440F59" w:rsidP="00F01815">
      <w:pPr>
        <w:spacing w:after="0" w:line="240" w:lineRule="auto"/>
        <w:jc w:val="both"/>
        <w:rPr>
          <w:rFonts w:ascii="Arial" w:eastAsia="Times New Roman" w:hAnsi="Arial" w:cs="Arial"/>
          <w:sz w:val="20"/>
          <w:szCs w:val="20"/>
        </w:rPr>
      </w:pPr>
    </w:p>
    <w:p w14:paraId="3CE268E6"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f). -</w:t>
      </w:r>
      <w:r w:rsidRPr="00F01815">
        <w:rPr>
          <w:rFonts w:ascii="Arial" w:eastAsia="Times New Roman" w:hAnsi="Arial" w:cs="Arial"/>
          <w:sz w:val="20"/>
          <w:szCs w:val="20"/>
        </w:rPr>
        <w:t xml:space="preserve"> La falta absoluta del foliado en la documentación que integre la propuesta, así como la documentación legal y financiera y fiscal.</w:t>
      </w:r>
    </w:p>
    <w:p w14:paraId="54DF205C" w14:textId="77777777" w:rsidR="00440F59" w:rsidRPr="00F01815" w:rsidRDefault="00440F59" w:rsidP="00F01815">
      <w:pPr>
        <w:spacing w:after="0" w:line="240" w:lineRule="auto"/>
        <w:jc w:val="both"/>
        <w:rPr>
          <w:rFonts w:ascii="Arial" w:eastAsia="Times New Roman" w:hAnsi="Arial" w:cs="Arial"/>
          <w:sz w:val="20"/>
          <w:szCs w:val="20"/>
        </w:rPr>
      </w:pPr>
    </w:p>
    <w:p w14:paraId="0EE95D57"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 xml:space="preserve">g). - </w:t>
      </w:r>
      <w:r w:rsidRPr="00F01815">
        <w:rPr>
          <w:rFonts w:ascii="Arial" w:eastAsia="Times New Roman" w:hAnsi="Arial" w:cs="Arial"/>
          <w:sz w:val="20"/>
          <w:szCs w:val="20"/>
        </w:rPr>
        <w:t>Aquellas a las que se compruebe que con algún otro proveedor pactaron elevar los precios los bienes que ofrece, o bien, ofrezcan precios superiores a los que regularmente ofrecen en el mercado, en un porcentaje mayor al Índice Nacional de Precios al Consumidor, sin la debida justificación.</w:t>
      </w:r>
    </w:p>
    <w:p w14:paraId="29AE8602" w14:textId="77777777" w:rsidR="00440F59" w:rsidRPr="00F01815" w:rsidRDefault="00440F59" w:rsidP="00F01815">
      <w:pPr>
        <w:spacing w:after="0" w:line="240" w:lineRule="auto"/>
        <w:jc w:val="both"/>
        <w:rPr>
          <w:rFonts w:ascii="Arial" w:eastAsia="Times New Roman" w:hAnsi="Arial" w:cs="Arial"/>
          <w:sz w:val="20"/>
          <w:szCs w:val="20"/>
        </w:rPr>
      </w:pPr>
    </w:p>
    <w:p w14:paraId="2757C56F"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 xml:space="preserve">h). - </w:t>
      </w:r>
      <w:r w:rsidRPr="00F01815">
        <w:rPr>
          <w:rFonts w:ascii="Arial" w:eastAsia="Times New Roman" w:hAnsi="Arial" w:cs="Arial"/>
          <w:sz w:val="20"/>
          <w:szCs w:val="20"/>
        </w:rPr>
        <w:t>Cuando se presenten documentos con tachaduras o enmendaduras o cuando se presenten documentos o copias con información ilegible.</w:t>
      </w:r>
    </w:p>
    <w:p w14:paraId="6D3DEA78" w14:textId="77777777" w:rsidR="00440F59" w:rsidRPr="00F01815" w:rsidRDefault="00440F59" w:rsidP="00F01815">
      <w:pPr>
        <w:spacing w:after="0" w:line="240" w:lineRule="auto"/>
        <w:jc w:val="both"/>
        <w:rPr>
          <w:rFonts w:ascii="Arial" w:eastAsia="Times New Roman" w:hAnsi="Arial" w:cs="Arial"/>
          <w:sz w:val="20"/>
          <w:szCs w:val="20"/>
        </w:rPr>
      </w:pPr>
    </w:p>
    <w:p w14:paraId="7B58F1CE" w14:textId="77777777" w:rsidR="00440F59" w:rsidRPr="005D0B6E" w:rsidRDefault="00440F59" w:rsidP="00F01815">
      <w:pPr>
        <w:spacing w:after="0" w:line="240" w:lineRule="auto"/>
        <w:jc w:val="both"/>
        <w:rPr>
          <w:rFonts w:ascii="Arial" w:eastAsia="Times New Roman" w:hAnsi="Arial" w:cs="Arial"/>
          <w:sz w:val="20"/>
          <w:szCs w:val="20"/>
        </w:rPr>
      </w:pPr>
      <w:r w:rsidRPr="005D0B6E">
        <w:rPr>
          <w:rFonts w:ascii="Arial" w:eastAsia="Times New Roman" w:hAnsi="Arial" w:cs="Arial"/>
          <w:b/>
          <w:bCs/>
          <w:sz w:val="20"/>
          <w:szCs w:val="20"/>
        </w:rPr>
        <w:t>i). -</w:t>
      </w:r>
      <w:r w:rsidRPr="005D0B6E">
        <w:rPr>
          <w:rFonts w:ascii="Arial" w:eastAsia="Times New Roman" w:hAnsi="Arial" w:cs="Arial"/>
          <w:sz w:val="20"/>
          <w:szCs w:val="20"/>
        </w:rPr>
        <w:t xml:space="preserve"> Cuando se solicite “bajo protesta de decir verdad” y esta leyenda sea omitida en el documento</w:t>
      </w:r>
    </w:p>
    <w:p w14:paraId="1E41618D" w14:textId="77777777" w:rsidR="00440F59" w:rsidRPr="005D0B6E" w:rsidRDefault="00440F59" w:rsidP="00F01815">
      <w:pPr>
        <w:spacing w:after="0" w:line="240" w:lineRule="auto"/>
        <w:jc w:val="both"/>
        <w:rPr>
          <w:rFonts w:ascii="Arial" w:eastAsia="Times New Roman" w:hAnsi="Arial" w:cs="Arial"/>
          <w:sz w:val="20"/>
          <w:szCs w:val="20"/>
        </w:rPr>
      </w:pPr>
      <w:r w:rsidRPr="005D0B6E">
        <w:rPr>
          <w:rFonts w:ascii="Arial" w:eastAsia="Times New Roman" w:hAnsi="Arial" w:cs="Arial"/>
          <w:sz w:val="20"/>
          <w:szCs w:val="20"/>
        </w:rPr>
        <w:t>correspondiente.</w:t>
      </w:r>
    </w:p>
    <w:p w14:paraId="4D481F7C" w14:textId="77777777" w:rsidR="00440F59" w:rsidRPr="005D0B6E" w:rsidRDefault="00440F59" w:rsidP="00F01815">
      <w:pPr>
        <w:spacing w:after="0" w:line="240" w:lineRule="auto"/>
        <w:jc w:val="both"/>
        <w:rPr>
          <w:rFonts w:ascii="Arial" w:eastAsia="Times New Roman" w:hAnsi="Arial" w:cs="Arial"/>
          <w:sz w:val="20"/>
          <w:szCs w:val="20"/>
        </w:rPr>
      </w:pPr>
    </w:p>
    <w:p w14:paraId="62ECB9E7" w14:textId="77777777" w:rsidR="00440F59" w:rsidRPr="005D0B6E" w:rsidRDefault="00440F59" w:rsidP="00F01815">
      <w:pPr>
        <w:spacing w:after="0" w:line="240" w:lineRule="auto"/>
        <w:jc w:val="both"/>
        <w:rPr>
          <w:rFonts w:ascii="Arial" w:eastAsia="Times New Roman" w:hAnsi="Arial" w:cs="Arial"/>
          <w:sz w:val="20"/>
          <w:szCs w:val="20"/>
        </w:rPr>
      </w:pPr>
      <w:r w:rsidRPr="005D0B6E">
        <w:rPr>
          <w:rFonts w:ascii="Arial" w:eastAsia="Times New Roman" w:hAnsi="Arial" w:cs="Arial"/>
          <w:b/>
          <w:bCs/>
          <w:sz w:val="20"/>
          <w:szCs w:val="20"/>
        </w:rPr>
        <w:t>j). -</w:t>
      </w:r>
      <w:r w:rsidRPr="005D0B6E">
        <w:rPr>
          <w:rFonts w:ascii="Arial" w:eastAsia="Times New Roman" w:hAnsi="Arial" w:cs="Arial"/>
          <w:sz w:val="20"/>
          <w:szCs w:val="20"/>
        </w:rPr>
        <w:t xml:space="preserve"> Cuando algún documento de los exigidos no coincida con lo ofertado o se presenten con una razón social diferente a la del licitante que participa en la licitación.</w:t>
      </w:r>
    </w:p>
    <w:p w14:paraId="2EA4B54D" w14:textId="77777777" w:rsidR="00440F59" w:rsidRPr="005D0B6E" w:rsidRDefault="00440F59" w:rsidP="00F01815">
      <w:pPr>
        <w:spacing w:after="0" w:line="240" w:lineRule="auto"/>
        <w:jc w:val="both"/>
        <w:rPr>
          <w:rFonts w:ascii="Arial" w:eastAsia="Times New Roman" w:hAnsi="Arial" w:cs="Arial"/>
          <w:sz w:val="20"/>
          <w:szCs w:val="20"/>
        </w:rPr>
      </w:pPr>
    </w:p>
    <w:p w14:paraId="7C836B34" w14:textId="02D1F9BC" w:rsidR="00CF0EFA" w:rsidRDefault="00440F59" w:rsidP="00F01815">
      <w:pPr>
        <w:spacing w:after="0" w:line="240" w:lineRule="auto"/>
        <w:jc w:val="both"/>
        <w:rPr>
          <w:rFonts w:ascii="Arial" w:eastAsia="Times New Roman" w:hAnsi="Arial" w:cs="Arial"/>
          <w:sz w:val="20"/>
          <w:szCs w:val="20"/>
        </w:rPr>
      </w:pPr>
      <w:r w:rsidRPr="00C26E0F">
        <w:rPr>
          <w:rFonts w:ascii="Arial" w:eastAsia="Times New Roman" w:hAnsi="Arial" w:cs="Arial"/>
          <w:b/>
          <w:bCs/>
          <w:sz w:val="20"/>
          <w:szCs w:val="20"/>
        </w:rPr>
        <w:t>k).</w:t>
      </w:r>
      <w:r w:rsidRPr="005D0B6E">
        <w:rPr>
          <w:rFonts w:ascii="Arial" w:eastAsia="Times New Roman" w:hAnsi="Arial" w:cs="Arial"/>
          <w:sz w:val="20"/>
          <w:szCs w:val="20"/>
        </w:rPr>
        <w:t xml:space="preserve"> – Cuando se presente documentos alterados o que contengan información falsa que pongan en duda la autenticidad del documento.</w:t>
      </w:r>
    </w:p>
    <w:p w14:paraId="27107F55" w14:textId="77777777" w:rsidR="00CF0EFA" w:rsidRPr="00F01815" w:rsidRDefault="00CF0EFA" w:rsidP="00F01815">
      <w:pPr>
        <w:spacing w:after="0" w:line="240" w:lineRule="auto"/>
        <w:jc w:val="both"/>
        <w:rPr>
          <w:rFonts w:ascii="Arial" w:eastAsia="Times New Roman" w:hAnsi="Arial" w:cs="Arial"/>
          <w:sz w:val="20"/>
          <w:szCs w:val="20"/>
        </w:rPr>
      </w:pPr>
    </w:p>
    <w:p w14:paraId="5A3DE294" w14:textId="357033E1" w:rsidR="00440F59" w:rsidRPr="004B4CCC" w:rsidRDefault="00440F59" w:rsidP="004B4CCC">
      <w:pPr>
        <w:pStyle w:val="Prrafodelista"/>
        <w:numPr>
          <w:ilvl w:val="0"/>
          <w:numId w:val="23"/>
        </w:numPr>
        <w:spacing w:after="0" w:line="240" w:lineRule="auto"/>
        <w:jc w:val="both"/>
        <w:rPr>
          <w:rFonts w:ascii="Arial" w:hAnsi="Arial" w:cs="Arial"/>
          <w:b/>
          <w:sz w:val="20"/>
          <w:szCs w:val="20"/>
          <w:u w:val="single"/>
        </w:rPr>
      </w:pPr>
      <w:r w:rsidRPr="004B4CCC">
        <w:rPr>
          <w:rFonts w:ascii="Arial" w:hAnsi="Arial" w:cs="Arial"/>
          <w:b/>
          <w:sz w:val="20"/>
          <w:szCs w:val="20"/>
          <w:u w:val="single"/>
        </w:rPr>
        <w:t>SUSPENSIÓN TEMPORAL DE LA LICITACIÓN</w:t>
      </w:r>
    </w:p>
    <w:p w14:paraId="132A2F05" w14:textId="77777777" w:rsidR="00440F59" w:rsidRPr="00F01815" w:rsidRDefault="00440F59" w:rsidP="00F01815">
      <w:pPr>
        <w:spacing w:after="0" w:line="240" w:lineRule="auto"/>
        <w:jc w:val="both"/>
        <w:rPr>
          <w:rFonts w:ascii="Arial" w:eastAsia="Times New Roman" w:hAnsi="Arial" w:cs="Arial"/>
          <w:sz w:val="20"/>
          <w:szCs w:val="20"/>
        </w:rPr>
      </w:pPr>
    </w:p>
    <w:p w14:paraId="545A91D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convocante podrá suspender la Licitación, en los siguientes casos:</w:t>
      </w:r>
    </w:p>
    <w:p w14:paraId="31996901" w14:textId="77777777" w:rsidR="00440F59" w:rsidRPr="00F01815" w:rsidRDefault="00440F59" w:rsidP="00F01815">
      <w:pPr>
        <w:spacing w:after="0" w:line="240" w:lineRule="auto"/>
        <w:jc w:val="both"/>
        <w:rPr>
          <w:rFonts w:ascii="Arial" w:eastAsia="Times New Roman" w:hAnsi="Arial" w:cs="Arial"/>
          <w:sz w:val="20"/>
          <w:szCs w:val="20"/>
        </w:rPr>
      </w:pPr>
    </w:p>
    <w:p w14:paraId="655E0FEC" w14:textId="77777777" w:rsidR="00440F59" w:rsidRDefault="00440F59" w:rsidP="008D0A6C">
      <w:pPr>
        <w:numPr>
          <w:ilvl w:val="0"/>
          <w:numId w:val="7"/>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Cuando se presenten casos fortuitos o de fuerza mayor que hagan necesaria la suspensión.</w:t>
      </w:r>
    </w:p>
    <w:p w14:paraId="5A741846" w14:textId="77777777" w:rsidR="00E23EA9" w:rsidRPr="00F01815" w:rsidRDefault="00E23EA9" w:rsidP="00E23EA9">
      <w:pPr>
        <w:spacing w:after="0" w:line="240" w:lineRule="auto"/>
        <w:jc w:val="both"/>
        <w:rPr>
          <w:rFonts w:ascii="Arial" w:eastAsia="Times New Roman" w:hAnsi="Arial" w:cs="Arial"/>
          <w:sz w:val="20"/>
          <w:szCs w:val="20"/>
        </w:rPr>
      </w:pPr>
    </w:p>
    <w:p w14:paraId="6495B24A" w14:textId="77777777" w:rsidR="00440F59" w:rsidRDefault="00440F59" w:rsidP="008D0A6C">
      <w:pPr>
        <w:numPr>
          <w:ilvl w:val="0"/>
          <w:numId w:val="7"/>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Cuando lo determine la SFP o el O.I.C. </w:t>
      </w:r>
    </w:p>
    <w:p w14:paraId="0DDBCA69" w14:textId="77777777" w:rsidR="00E23EA9" w:rsidRPr="00F01815" w:rsidRDefault="00E23EA9" w:rsidP="00E23EA9">
      <w:pPr>
        <w:spacing w:after="0" w:line="240" w:lineRule="auto"/>
        <w:jc w:val="both"/>
        <w:rPr>
          <w:rFonts w:ascii="Arial" w:eastAsia="Times New Roman" w:hAnsi="Arial" w:cs="Arial"/>
          <w:sz w:val="20"/>
          <w:szCs w:val="20"/>
        </w:rPr>
      </w:pPr>
    </w:p>
    <w:p w14:paraId="5DE5ADC1" w14:textId="77777777" w:rsidR="00440F59" w:rsidRPr="00F01815" w:rsidRDefault="00440F59" w:rsidP="008D0A6C">
      <w:pPr>
        <w:numPr>
          <w:ilvl w:val="0"/>
          <w:numId w:val="7"/>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Cuando se compruebe la existencia de acuerdo entre dos o más licitantes para elevar los precios del servicio solicitado objeto de la Licitación o la existencia de otras irregularidades graves.</w:t>
      </w:r>
    </w:p>
    <w:p w14:paraId="4F479C08" w14:textId="77777777" w:rsidR="00440F59" w:rsidRPr="00F01815" w:rsidRDefault="00440F59" w:rsidP="00F01815">
      <w:pPr>
        <w:spacing w:after="0" w:line="240" w:lineRule="auto"/>
        <w:ind w:left="284" w:hanging="284"/>
        <w:jc w:val="both"/>
        <w:rPr>
          <w:rFonts w:ascii="Arial" w:eastAsia="Times New Roman" w:hAnsi="Arial" w:cs="Arial"/>
          <w:sz w:val="20"/>
          <w:szCs w:val="20"/>
        </w:rPr>
      </w:pPr>
    </w:p>
    <w:p w14:paraId="0939AD5C" w14:textId="77777777" w:rsidR="00440F59" w:rsidRPr="00F01815" w:rsidRDefault="00440F59" w:rsidP="00F01815">
      <w:pPr>
        <w:tabs>
          <w:tab w:val="left" w:pos="1134"/>
        </w:tabs>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Para efectos de lo anterior, se avisará por escrito a los involucrados y se asentará dicha circunstancia en el Acta correspondiente a la etapa en donde se origine la causal que la motive.</w:t>
      </w:r>
    </w:p>
    <w:p w14:paraId="04BC5CB8" w14:textId="77777777" w:rsidR="00440F59" w:rsidRPr="00F01815" w:rsidRDefault="00440F59" w:rsidP="00F01815">
      <w:pPr>
        <w:tabs>
          <w:tab w:val="left" w:pos="1134"/>
        </w:tabs>
        <w:spacing w:after="0" w:line="240" w:lineRule="auto"/>
        <w:jc w:val="both"/>
        <w:rPr>
          <w:rFonts w:ascii="Arial" w:eastAsia="Times New Roman" w:hAnsi="Arial" w:cs="Arial"/>
          <w:sz w:val="20"/>
          <w:szCs w:val="20"/>
        </w:rPr>
      </w:pPr>
    </w:p>
    <w:p w14:paraId="493DBE7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Si desaparecen las causas que motivaron la suspensión, o bien, cuando la Convocante reciba la resolución que al efecto emita la SFP o el O.I.C., previo aviso a los involucrados, se reanudará la Licitación, sólo podrán continuar quienes no hubiesen sido desechadas sus propuestas. </w:t>
      </w:r>
    </w:p>
    <w:p w14:paraId="60C07082" w14:textId="77777777" w:rsidR="00440F59" w:rsidRPr="00F01815" w:rsidRDefault="00440F59" w:rsidP="00F01815">
      <w:pPr>
        <w:spacing w:after="0" w:line="240" w:lineRule="auto"/>
        <w:jc w:val="both"/>
        <w:rPr>
          <w:rFonts w:ascii="Arial" w:eastAsia="Times New Roman" w:hAnsi="Arial" w:cs="Arial"/>
          <w:sz w:val="20"/>
          <w:szCs w:val="20"/>
        </w:rPr>
      </w:pPr>
    </w:p>
    <w:p w14:paraId="51A91B8B" w14:textId="77777777" w:rsidR="00440F59" w:rsidRPr="00CF0EFA" w:rsidRDefault="00440F59" w:rsidP="004B4CCC">
      <w:pPr>
        <w:pStyle w:val="Prrafodelista"/>
        <w:numPr>
          <w:ilvl w:val="0"/>
          <w:numId w:val="23"/>
        </w:numPr>
        <w:spacing w:after="0" w:line="240" w:lineRule="auto"/>
        <w:jc w:val="both"/>
        <w:rPr>
          <w:rFonts w:ascii="Arial" w:hAnsi="Arial" w:cs="Arial"/>
          <w:b/>
          <w:sz w:val="20"/>
          <w:szCs w:val="20"/>
          <w:u w:val="single"/>
        </w:rPr>
      </w:pPr>
      <w:r w:rsidRPr="00CF0EFA">
        <w:rPr>
          <w:rFonts w:ascii="Arial" w:hAnsi="Arial" w:cs="Arial"/>
          <w:b/>
          <w:sz w:val="20"/>
          <w:szCs w:val="20"/>
          <w:u w:val="single"/>
        </w:rPr>
        <w:t>CANCELACIÓN DE LA LICITACIÓN</w:t>
      </w:r>
    </w:p>
    <w:p w14:paraId="5F92880C" w14:textId="77777777" w:rsidR="00440F59" w:rsidRPr="00F01815" w:rsidRDefault="00440F59" w:rsidP="00F01815">
      <w:pPr>
        <w:spacing w:after="0" w:line="240" w:lineRule="auto"/>
        <w:jc w:val="both"/>
        <w:rPr>
          <w:rFonts w:ascii="Arial" w:eastAsia="Times New Roman" w:hAnsi="Arial" w:cs="Arial"/>
          <w:b/>
          <w:sz w:val="20"/>
          <w:szCs w:val="20"/>
        </w:rPr>
      </w:pPr>
    </w:p>
    <w:p w14:paraId="137A2B6C"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Podrá cancelarse la Licitación, en los siguientes casos:</w:t>
      </w:r>
    </w:p>
    <w:p w14:paraId="50E099C3" w14:textId="77777777" w:rsidR="00440F59" w:rsidRPr="00F01815" w:rsidRDefault="00440F59" w:rsidP="00F01815">
      <w:pPr>
        <w:spacing w:after="0" w:line="240" w:lineRule="auto"/>
        <w:jc w:val="both"/>
        <w:rPr>
          <w:rFonts w:ascii="Arial" w:eastAsia="Times New Roman" w:hAnsi="Arial" w:cs="Arial"/>
          <w:sz w:val="20"/>
          <w:szCs w:val="20"/>
        </w:rPr>
      </w:pPr>
    </w:p>
    <w:p w14:paraId="5377AB46" w14:textId="2063A5AA" w:rsidR="00440F59" w:rsidRDefault="00440F59" w:rsidP="008D0A6C">
      <w:pPr>
        <w:numPr>
          <w:ilvl w:val="0"/>
          <w:numId w:val="4"/>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 Por caso fortuito o por causas de fuerza mayor</w:t>
      </w:r>
      <w:r w:rsidR="00FA4DE8">
        <w:rPr>
          <w:rFonts w:ascii="Arial" w:eastAsia="Times New Roman" w:hAnsi="Arial" w:cs="Arial"/>
          <w:sz w:val="20"/>
          <w:szCs w:val="20"/>
        </w:rPr>
        <w:t xml:space="preserve"> debidamente acreditadas</w:t>
      </w:r>
      <w:r w:rsidRPr="00F01815">
        <w:rPr>
          <w:rFonts w:ascii="Arial" w:eastAsia="Times New Roman" w:hAnsi="Arial" w:cs="Arial"/>
          <w:sz w:val="20"/>
          <w:szCs w:val="20"/>
        </w:rPr>
        <w:t>.</w:t>
      </w:r>
    </w:p>
    <w:p w14:paraId="6CEA4479" w14:textId="77777777" w:rsidR="00E23EA9" w:rsidRPr="00F01815" w:rsidRDefault="00E23EA9" w:rsidP="00E23EA9">
      <w:pPr>
        <w:spacing w:after="0" w:line="240" w:lineRule="auto"/>
        <w:jc w:val="both"/>
        <w:rPr>
          <w:rFonts w:ascii="Arial" w:eastAsia="Times New Roman" w:hAnsi="Arial" w:cs="Arial"/>
          <w:sz w:val="20"/>
          <w:szCs w:val="20"/>
        </w:rPr>
      </w:pPr>
    </w:p>
    <w:p w14:paraId="30F289AD" w14:textId="77777777" w:rsidR="00440F59" w:rsidRDefault="00440F59" w:rsidP="008D0A6C">
      <w:pPr>
        <w:numPr>
          <w:ilvl w:val="0"/>
          <w:numId w:val="4"/>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 xml:space="preserve">Cuando existan circunstancias, debidamente justificadas, que provoquen la extinción de la necesidad para contratar </w:t>
      </w:r>
      <w:r w:rsidRPr="00F01815">
        <w:rPr>
          <w:rFonts w:ascii="Arial" w:eastAsia="Times New Roman" w:hAnsi="Arial" w:cs="Arial"/>
          <w:bCs/>
          <w:sz w:val="20"/>
          <w:szCs w:val="20"/>
        </w:rPr>
        <w:t>los servicios</w:t>
      </w:r>
      <w:r w:rsidRPr="00F01815">
        <w:rPr>
          <w:rFonts w:ascii="Arial" w:eastAsia="Times New Roman" w:hAnsi="Arial" w:cs="Arial"/>
          <w:sz w:val="20"/>
          <w:szCs w:val="20"/>
        </w:rPr>
        <w:t>, y que de continuarse con el procedimiento de contratación se pueda ocasionar daños o perjuicios a Pensiones.</w:t>
      </w:r>
    </w:p>
    <w:p w14:paraId="46A62AAE" w14:textId="77777777" w:rsidR="00E23EA9" w:rsidRPr="00F01815" w:rsidRDefault="00E23EA9" w:rsidP="00E23EA9">
      <w:pPr>
        <w:spacing w:after="0" w:line="240" w:lineRule="auto"/>
        <w:jc w:val="both"/>
        <w:rPr>
          <w:rFonts w:ascii="Arial" w:eastAsia="Times New Roman" w:hAnsi="Arial" w:cs="Arial"/>
          <w:sz w:val="20"/>
          <w:szCs w:val="20"/>
        </w:rPr>
      </w:pPr>
    </w:p>
    <w:p w14:paraId="6398853E" w14:textId="77777777" w:rsidR="00440F59" w:rsidRPr="00F01815" w:rsidRDefault="00440F59" w:rsidP="008D0A6C">
      <w:pPr>
        <w:numPr>
          <w:ilvl w:val="0"/>
          <w:numId w:val="4"/>
        </w:num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Cuando la SFP declare nulo de pleno derecho el procedimiento licitatorio.</w:t>
      </w:r>
    </w:p>
    <w:p w14:paraId="6D3C7BBB" w14:textId="77777777" w:rsidR="00440F59" w:rsidRPr="00F01815" w:rsidRDefault="00440F59" w:rsidP="00F01815">
      <w:pPr>
        <w:spacing w:after="0" w:line="240" w:lineRule="auto"/>
        <w:jc w:val="both"/>
        <w:rPr>
          <w:rFonts w:ascii="Arial" w:eastAsia="Times New Roman" w:hAnsi="Arial" w:cs="Arial"/>
          <w:sz w:val="20"/>
          <w:szCs w:val="20"/>
        </w:rPr>
      </w:pPr>
    </w:p>
    <w:p w14:paraId="44639777" w14:textId="77777777" w:rsidR="00440F59" w:rsidRPr="00CF0EFA" w:rsidRDefault="00440F59" w:rsidP="004B4CCC">
      <w:pPr>
        <w:pStyle w:val="Prrafodelista"/>
        <w:numPr>
          <w:ilvl w:val="0"/>
          <w:numId w:val="23"/>
        </w:numPr>
        <w:spacing w:after="0" w:line="240" w:lineRule="auto"/>
        <w:jc w:val="both"/>
        <w:rPr>
          <w:rFonts w:ascii="Arial" w:hAnsi="Arial" w:cs="Arial"/>
          <w:b/>
          <w:sz w:val="20"/>
          <w:szCs w:val="20"/>
          <w:u w:val="single"/>
        </w:rPr>
      </w:pPr>
      <w:r w:rsidRPr="00CF0EFA">
        <w:rPr>
          <w:rFonts w:ascii="Arial" w:hAnsi="Arial" w:cs="Arial"/>
          <w:b/>
          <w:sz w:val="20"/>
          <w:szCs w:val="20"/>
          <w:u w:val="single"/>
        </w:rPr>
        <w:lastRenderedPageBreak/>
        <w:t>DECLARACIÓN DE LICITACIÓN DESIERTA</w:t>
      </w:r>
    </w:p>
    <w:p w14:paraId="3BB684AD" w14:textId="77777777" w:rsidR="00440F59" w:rsidRPr="00F01815" w:rsidRDefault="00440F59" w:rsidP="00F01815">
      <w:pPr>
        <w:pStyle w:val="Prrafodelista"/>
        <w:spacing w:after="0" w:line="240" w:lineRule="auto"/>
        <w:jc w:val="both"/>
        <w:rPr>
          <w:rFonts w:ascii="Arial" w:hAnsi="Arial" w:cs="Arial"/>
          <w:b/>
          <w:sz w:val="20"/>
          <w:szCs w:val="20"/>
        </w:rPr>
      </w:pPr>
    </w:p>
    <w:p w14:paraId="640CAF85"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La convocante a través del Comité de Adquisiciones, Arrendamientos y Servicios declararán desierta la presente licitación de manera general o por partidas, en los siguientes supuestos:</w:t>
      </w:r>
    </w:p>
    <w:p w14:paraId="55B676E1" w14:textId="77777777" w:rsidR="00440F59" w:rsidRPr="00F01815" w:rsidRDefault="00440F59" w:rsidP="00F01815">
      <w:pPr>
        <w:spacing w:after="0" w:line="240" w:lineRule="auto"/>
        <w:jc w:val="both"/>
        <w:rPr>
          <w:rFonts w:ascii="Arial" w:eastAsia="Times New Roman" w:hAnsi="Arial" w:cs="Arial"/>
          <w:sz w:val="20"/>
          <w:szCs w:val="20"/>
        </w:rPr>
      </w:pPr>
    </w:p>
    <w:p w14:paraId="53FB6F5A"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a). -</w:t>
      </w:r>
      <w:r w:rsidRPr="00F01815">
        <w:rPr>
          <w:rFonts w:ascii="Arial" w:eastAsia="Times New Roman" w:hAnsi="Arial" w:cs="Arial"/>
          <w:sz w:val="20"/>
          <w:szCs w:val="20"/>
        </w:rPr>
        <w:t xml:space="preserve"> Cuando llegada la fecha del acto de presentación y apertura de propuestas ningún interesado pague el costo de participación o no se presenten propuestas.  </w:t>
      </w:r>
    </w:p>
    <w:p w14:paraId="6FEBB2D3" w14:textId="77777777" w:rsidR="00440F59" w:rsidRPr="00F01815" w:rsidRDefault="00440F59" w:rsidP="00F01815">
      <w:pPr>
        <w:spacing w:after="0" w:line="240" w:lineRule="auto"/>
        <w:jc w:val="both"/>
        <w:rPr>
          <w:rFonts w:ascii="Arial" w:eastAsia="Times New Roman" w:hAnsi="Arial" w:cs="Arial"/>
          <w:sz w:val="20"/>
          <w:szCs w:val="20"/>
        </w:rPr>
      </w:pPr>
    </w:p>
    <w:p w14:paraId="40382E68"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b). -</w:t>
      </w:r>
      <w:r w:rsidRPr="00F01815">
        <w:rPr>
          <w:rFonts w:ascii="Arial" w:eastAsia="Times New Roman" w:hAnsi="Arial" w:cs="Arial"/>
          <w:sz w:val="20"/>
          <w:szCs w:val="20"/>
        </w:rPr>
        <w:t xml:space="preserve"> Que las propuestas presentadas no reúnan los requisitos exigidos en las presentes bases.</w:t>
      </w:r>
    </w:p>
    <w:p w14:paraId="46591908" w14:textId="77777777" w:rsidR="00440F59" w:rsidRPr="00F01815" w:rsidRDefault="00440F59" w:rsidP="00F01815">
      <w:pPr>
        <w:spacing w:after="0" w:line="240" w:lineRule="auto"/>
        <w:jc w:val="both"/>
        <w:rPr>
          <w:rFonts w:ascii="Arial" w:eastAsia="Times New Roman" w:hAnsi="Arial" w:cs="Arial"/>
          <w:sz w:val="20"/>
          <w:szCs w:val="20"/>
        </w:rPr>
      </w:pPr>
    </w:p>
    <w:p w14:paraId="63222C29" w14:textId="7559F8F4"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b/>
          <w:sz w:val="20"/>
          <w:szCs w:val="20"/>
        </w:rPr>
        <w:t>c). -</w:t>
      </w:r>
      <w:r w:rsidRPr="00F01815">
        <w:rPr>
          <w:rFonts w:ascii="Arial" w:eastAsia="Times New Roman" w:hAnsi="Arial" w:cs="Arial"/>
          <w:sz w:val="20"/>
          <w:szCs w:val="20"/>
        </w:rPr>
        <w:t xml:space="preserve"> Que los precios de la adjudicación de los </w:t>
      </w:r>
      <w:r w:rsidR="00000439">
        <w:rPr>
          <w:rFonts w:ascii="Arial" w:eastAsia="Times New Roman" w:hAnsi="Arial" w:cs="Arial"/>
          <w:sz w:val="20"/>
          <w:szCs w:val="20"/>
        </w:rPr>
        <w:t>bienes</w:t>
      </w:r>
      <w:r w:rsidRPr="00F01815">
        <w:rPr>
          <w:rFonts w:ascii="Arial" w:eastAsia="Times New Roman" w:hAnsi="Arial" w:cs="Arial"/>
          <w:sz w:val="20"/>
          <w:szCs w:val="20"/>
        </w:rPr>
        <w:t xml:space="preserve"> que conforman la propuesta de los participantes se encuentren notoriamente inaceptables o fuera del presupuesto autorizado por Pensiones.</w:t>
      </w:r>
    </w:p>
    <w:p w14:paraId="3104FC15" w14:textId="77777777" w:rsidR="00440F59" w:rsidRPr="00F01815" w:rsidRDefault="00440F59" w:rsidP="00F01815">
      <w:pPr>
        <w:spacing w:after="0" w:line="240" w:lineRule="auto"/>
        <w:jc w:val="both"/>
        <w:rPr>
          <w:rFonts w:ascii="Arial" w:eastAsia="Times New Roman" w:hAnsi="Arial" w:cs="Arial"/>
          <w:sz w:val="20"/>
          <w:szCs w:val="20"/>
        </w:rPr>
      </w:pPr>
    </w:p>
    <w:p w14:paraId="27478DA5" w14:textId="77777777" w:rsidR="00440F59" w:rsidRPr="00F01815" w:rsidRDefault="00440F59" w:rsidP="004B4CCC">
      <w:pPr>
        <w:pStyle w:val="Prrafodelista"/>
        <w:numPr>
          <w:ilvl w:val="0"/>
          <w:numId w:val="23"/>
        </w:numPr>
        <w:spacing w:after="0" w:line="240" w:lineRule="auto"/>
        <w:jc w:val="both"/>
        <w:rPr>
          <w:rFonts w:ascii="Arial" w:hAnsi="Arial" w:cs="Arial"/>
          <w:b/>
          <w:sz w:val="20"/>
          <w:szCs w:val="20"/>
        </w:rPr>
      </w:pPr>
      <w:r w:rsidRPr="00F01815">
        <w:rPr>
          <w:rFonts w:ascii="Arial" w:hAnsi="Arial" w:cs="Arial"/>
          <w:b/>
          <w:sz w:val="20"/>
          <w:szCs w:val="20"/>
          <w:u w:val="single"/>
        </w:rPr>
        <w:t>INCONFORMIDADES CONTRA EL ACTO DE LA LICITACION PÚBLICA</w:t>
      </w:r>
    </w:p>
    <w:p w14:paraId="7F11A883" w14:textId="77777777" w:rsidR="00440F59" w:rsidRPr="00F01815" w:rsidRDefault="00440F59" w:rsidP="00F01815">
      <w:pPr>
        <w:spacing w:after="0" w:line="240" w:lineRule="auto"/>
        <w:jc w:val="both"/>
        <w:rPr>
          <w:rFonts w:ascii="Arial" w:hAnsi="Arial" w:cs="Arial"/>
          <w:b/>
          <w:sz w:val="20"/>
          <w:szCs w:val="20"/>
        </w:rPr>
      </w:pPr>
    </w:p>
    <w:p w14:paraId="637AA4EC" w14:textId="5836C5BE" w:rsidR="00440F59" w:rsidRPr="00F01815" w:rsidRDefault="00440F59" w:rsidP="00F01815">
      <w:pPr>
        <w:spacing w:after="0" w:line="240" w:lineRule="auto"/>
        <w:jc w:val="both"/>
        <w:rPr>
          <w:rFonts w:ascii="Arial" w:eastAsia="Times New Roman" w:hAnsi="Arial" w:cs="Arial"/>
          <w:sz w:val="20"/>
          <w:szCs w:val="20"/>
        </w:rPr>
      </w:pPr>
      <w:r w:rsidRPr="00F01815">
        <w:rPr>
          <w:rFonts w:ascii="Arial" w:hAnsi="Arial" w:cs="Arial"/>
          <w:sz w:val="20"/>
          <w:szCs w:val="20"/>
        </w:rPr>
        <w:t xml:space="preserve">De conformidad con lo establecido en el artículo 113 de la Ley, los licitantes podrán promover inconformidades de la presente licitación ante la Secretaria de la Función Pública con domicilio en Calle Victoria No. 310 Col Centro, Chihuahua, Chihuahua, C.P. 31000 Edificio Lic. Oscar Flores; en las oficinas del Órgano Interno de Control en Pensiones con domicilio en  </w:t>
      </w:r>
      <w:r w:rsidRPr="00F01815">
        <w:rPr>
          <w:rFonts w:ascii="Arial" w:eastAsia="Times New Roman" w:hAnsi="Arial" w:cs="Arial"/>
          <w:color w:val="000000" w:themeColor="text1"/>
          <w:sz w:val="20"/>
          <w:szCs w:val="20"/>
        </w:rPr>
        <w:t xml:space="preserve">Avenida Teófilo Borunda Ortiz Número 2900, Colonia Centro, C.P. 31000 en la ciudad de Chihuahua, Chihuahua </w:t>
      </w:r>
      <w:r w:rsidRPr="00F01815">
        <w:rPr>
          <w:rFonts w:ascii="Arial" w:hAnsi="Arial" w:cs="Arial"/>
          <w:sz w:val="20"/>
          <w:szCs w:val="20"/>
        </w:rPr>
        <w:t>ubicado en el segundo piso del Edificio Administrativo</w:t>
      </w:r>
      <w:r w:rsidR="00FA4DE8">
        <w:rPr>
          <w:rFonts w:ascii="Arial" w:hAnsi="Arial" w:cs="Arial"/>
          <w:sz w:val="20"/>
          <w:szCs w:val="20"/>
        </w:rPr>
        <w:t>.</w:t>
      </w:r>
      <w:r w:rsidRPr="00F01815">
        <w:rPr>
          <w:rFonts w:ascii="Arial" w:eastAsia="Times New Roman" w:hAnsi="Arial" w:cs="Arial"/>
          <w:sz w:val="20"/>
          <w:szCs w:val="20"/>
        </w:rPr>
        <w:t xml:space="preserve">  </w:t>
      </w:r>
    </w:p>
    <w:p w14:paraId="557AF28C" w14:textId="77777777" w:rsidR="00CF0EFA" w:rsidRPr="00F01815" w:rsidRDefault="00CF0EFA" w:rsidP="00F01815">
      <w:pPr>
        <w:spacing w:after="0" w:line="240" w:lineRule="auto"/>
        <w:jc w:val="both"/>
        <w:rPr>
          <w:rFonts w:ascii="Arial" w:hAnsi="Arial" w:cs="Arial"/>
          <w:sz w:val="20"/>
          <w:szCs w:val="20"/>
        </w:rPr>
      </w:pPr>
    </w:p>
    <w:p w14:paraId="2618991C" w14:textId="77777777" w:rsidR="00440F59" w:rsidRPr="00F01815" w:rsidRDefault="00440F59" w:rsidP="004B4CCC">
      <w:pPr>
        <w:pStyle w:val="Prrafodelista"/>
        <w:numPr>
          <w:ilvl w:val="0"/>
          <w:numId w:val="23"/>
        </w:numPr>
        <w:spacing w:after="0" w:line="240" w:lineRule="auto"/>
        <w:jc w:val="both"/>
        <w:rPr>
          <w:rFonts w:ascii="Arial" w:hAnsi="Arial" w:cs="Arial"/>
          <w:b/>
          <w:sz w:val="20"/>
          <w:szCs w:val="20"/>
        </w:rPr>
      </w:pPr>
      <w:r w:rsidRPr="00F01815">
        <w:rPr>
          <w:rFonts w:ascii="Arial" w:hAnsi="Arial" w:cs="Arial"/>
          <w:b/>
          <w:sz w:val="20"/>
          <w:szCs w:val="20"/>
          <w:u w:val="single"/>
        </w:rPr>
        <w:t>FORMATOS</w:t>
      </w:r>
    </w:p>
    <w:p w14:paraId="18B69B52" w14:textId="77777777" w:rsidR="00440F59" w:rsidRPr="00F01815" w:rsidRDefault="00440F59" w:rsidP="00F01815">
      <w:pPr>
        <w:pStyle w:val="Prrafodelista"/>
        <w:spacing w:after="0" w:line="240" w:lineRule="auto"/>
        <w:ind w:left="426"/>
        <w:jc w:val="both"/>
        <w:rPr>
          <w:rFonts w:ascii="Arial" w:hAnsi="Arial" w:cs="Arial"/>
          <w:b/>
          <w:sz w:val="20"/>
          <w:szCs w:val="20"/>
        </w:rPr>
      </w:pPr>
    </w:p>
    <w:p w14:paraId="30714B97" w14:textId="77777777" w:rsidR="00440F59" w:rsidRPr="00F01815" w:rsidRDefault="00440F59" w:rsidP="00F01815">
      <w:pPr>
        <w:spacing w:after="0" w:line="240" w:lineRule="auto"/>
        <w:ind w:left="66"/>
        <w:jc w:val="both"/>
        <w:rPr>
          <w:rFonts w:ascii="Arial" w:hAnsi="Arial" w:cs="Arial"/>
          <w:sz w:val="20"/>
          <w:szCs w:val="20"/>
        </w:rPr>
      </w:pPr>
      <w:r w:rsidRPr="00F01815">
        <w:rPr>
          <w:rFonts w:ascii="Arial" w:hAnsi="Arial" w:cs="Arial"/>
          <w:sz w:val="20"/>
          <w:szCs w:val="20"/>
        </w:rPr>
        <w:t>Forman parte integrante de las presentes bases los siguientes anexos:</w:t>
      </w:r>
    </w:p>
    <w:p w14:paraId="056DBF8B" w14:textId="77777777" w:rsidR="00440F59" w:rsidRPr="00F01815"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TÉCNICO</w:t>
      </w:r>
    </w:p>
    <w:p w14:paraId="5E59E93F" w14:textId="77777777" w:rsidR="00440F59"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ECONOMICO</w:t>
      </w:r>
    </w:p>
    <w:p w14:paraId="65AA475B" w14:textId="4A08A6BC" w:rsidR="009055F8" w:rsidRPr="00F01815" w:rsidRDefault="009055F8" w:rsidP="008D0A6C">
      <w:pPr>
        <w:pStyle w:val="Prrafodelista"/>
        <w:numPr>
          <w:ilvl w:val="0"/>
          <w:numId w:val="12"/>
        </w:numPr>
        <w:spacing w:after="0" w:line="240" w:lineRule="auto"/>
        <w:jc w:val="both"/>
        <w:rPr>
          <w:rFonts w:ascii="Arial" w:hAnsi="Arial" w:cs="Arial"/>
          <w:b/>
          <w:sz w:val="20"/>
          <w:szCs w:val="20"/>
        </w:rPr>
      </w:pPr>
      <w:r>
        <w:rPr>
          <w:rFonts w:ascii="Arial" w:hAnsi="Arial" w:cs="Arial"/>
          <w:b/>
          <w:sz w:val="20"/>
          <w:szCs w:val="20"/>
        </w:rPr>
        <w:t>ANEXO DE MONTOS</w:t>
      </w:r>
    </w:p>
    <w:p w14:paraId="3A56071B" w14:textId="77777777" w:rsidR="00440F59" w:rsidRPr="005D0B6E" w:rsidRDefault="00440F59" w:rsidP="008D0A6C">
      <w:pPr>
        <w:pStyle w:val="Prrafodelista"/>
        <w:numPr>
          <w:ilvl w:val="0"/>
          <w:numId w:val="12"/>
        </w:numPr>
        <w:spacing w:after="0" w:line="240" w:lineRule="auto"/>
        <w:jc w:val="both"/>
        <w:rPr>
          <w:rFonts w:ascii="Arial" w:hAnsi="Arial" w:cs="Arial"/>
          <w:b/>
          <w:sz w:val="20"/>
          <w:szCs w:val="20"/>
        </w:rPr>
      </w:pPr>
      <w:r w:rsidRPr="005D0B6E">
        <w:rPr>
          <w:rFonts w:ascii="Arial" w:hAnsi="Arial" w:cs="Arial"/>
          <w:b/>
          <w:sz w:val="20"/>
          <w:szCs w:val="20"/>
        </w:rPr>
        <w:t>ANEXO A “Resumen de acreditación de la existencia legal y personalidad jurídica”</w:t>
      </w:r>
    </w:p>
    <w:p w14:paraId="115B5BE5" w14:textId="77777777" w:rsidR="00440F59" w:rsidRPr="005D0B6E" w:rsidRDefault="00440F59" w:rsidP="008D0A6C">
      <w:pPr>
        <w:pStyle w:val="Prrafodelista"/>
        <w:numPr>
          <w:ilvl w:val="0"/>
          <w:numId w:val="12"/>
        </w:numPr>
        <w:spacing w:after="0" w:line="240" w:lineRule="auto"/>
        <w:jc w:val="both"/>
        <w:rPr>
          <w:rFonts w:ascii="Arial" w:hAnsi="Arial" w:cs="Arial"/>
          <w:b/>
          <w:sz w:val="20"/>
          <w:szCs w:val="20"/>
        </w:rPr>
      </w:pPr>
      <w:r w:rsidRPr="005D0B6E">
        <w:rPr>
          <w:rFonts w:ascii="Arial" w:hAnsi="Arial" w:cs="Arial"/>
          <w:b/>
          <w:sz w:val="20"/>
          <w:szCs w:val="20"/>
        </w:rPr>
        <w:t>ANEXO B “Domicilio, teléfono y correo electrónico del licitante”</w:t>
      </w:r>
    </w:p>
    <w:p w14:paraId="78E125CC" w14:textId="77777777" w:rsidR="00440F59" w:rsidRPr="00F01815"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C “Aceptación de Convocatoria, Bases y Anexos”</w:t>
      </w:r>
    </w:p>
    <w:p w14:paraId="7073F97E" w14:textId="77777777" w:rsidR="00440F59" w:rsidRPr="00F01815"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D “Supuestos de los artículos 86 y 100 de la Ley”</w:t>
      </w:r>
    </w:p>
    <w:p w14:paraId="2C3756AD" w14:textId="77777777" w:rsidR="00440F59" w:rsidRPr="00F01815"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E “Manifestación de No Conflicto de Interés”</w:t>
      </w:r>
    </w:p>
    <w:p w14:paraId="62050715" w14:textId="77777777" w:rsidR="00440F59" w:rsidRPr="00F01815"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F “Declaración de Integridad”</w:t>
      </w:r>
    </w:p>
    <w:p w14:paraId="75EDA178" w14:textId="77777777" w:rsidR="00440F59" w:rsidRPr="00F01815"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1 “Cédula de entrega de documentación legal”</w:t>
      </w:r>
    </w:p>
    <w:p w14:paraId="38586790" w14:textId="77777777" w:rsidR="00440F59" w:rsidRPr="00F01815"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2 “Cédula de entrega de documentación técnica”</w:t>
      </w:r>
    </w:p>
    <w:p w14:paraId="3289D99A" w14:textId="77777777" w:rsidR="00440F59" w:rsidRPr="00F01815" w:rsidRDefault="00440F59" w:rsidP="008D0A6C">
      <w:pPr>
        <w:pStyle w:val="Prrafodelista"/>
        <w:numPr>
          <w:ilvl w:val="0"/>
          <w:numId w:val="12"/>
        </w:numPr>
        <w:spacing w:after="0" w:line="240" w:lineRule="auto"/>
        <w:jc w:val="both"/>
        <w:rPr>
          <w:rFonts w:ascii="Arial" w:hAnsi="Arial" w:cs="Arial"/>
          <w:b/>
          <w:sz w:val="20"/>
          <w:szCs w:val="20"/>
        </w:rPr>
      </w:pPr>
      <w:r w:rsidRPr="00F01815">
        <w:rPr>
          <w:rFonts w:ascii="Arial" w:hAnsi="Arial" w:cs="Arial"/>
          <w:b/>
          <w:sz w:val="20"/>
          <w:szCs w:val="20"/>
        </w:rPr>
        <w:t>ANEXO 3 “Cédula de entrega de documentación Económica”</w:t>
      </w:r>
    </w:p>
    <w:p w14:paraId="6D6DBE10" w14:textId="77777777" w:rsidR="00440F59" w:rsidRPr="00F01815" w:rsidRDefault="00440F59" w:rsidP="00F01815">
      <w:pPr>
        <w:spacing w:after="0" w:line="240" w:lineRule="auto"/>
        <w:jc w:val="both"/>
        <w:rPr>
          <w:rFonts w:ascii="Arial" w:eastAsia="Times New Roman" w:hAnsi="Arial" w:cs="Arial"/>
          <w:sz w:val="20"/>
          <w:szCs w:val="20"/>
        </w:rPr>
      </w:pPr>
    </w:p>
    <w:p w14:paraId="262152D7" w14:textId="77777777" w:rsidR="00440F59" w:rsidRPr="00F01815" w:rsidRDefault="00440F59" w:rsidP="00F01815">
      <w:pPr>
        <w:spacing w:after="0" w:line="240" w:lineRule="auto"/>
        <w:jc w:val="both"/>
        <w:rPr>
          <w:rFonts w:ascii="Arial" w:eastAsia="Times New Roman" w:hAnsi="Arial" w:cs="Arial"/>
          <w:sz w:val="20"/>
          <w:szCs w:val="20"/>
        </w:rPr>
      </w:pPr>
      <w:r w:rsidRPr="00F01815">
        <w:rPr>
          <w:rFonts w:ascii="Arial" w:eastAsia="Times New Roman" w:hAnsi="Arial" w:cs="Arial"/>
          <w:sz w:val="20"/>
          <w:szCs w:val="20"/>
        </w:rPr>
        <w:t>Lo no previsto en estas bases será resuelto por el Comité de Adquisiciones, Arrendamientos y Servicios de Pensiones Civiles del Estado de Chihuahua, de conformidad con la Ley.</w:t>
      </w:r>
    </w:p>
    <w:p w14:paraId="6773D2A7" w14:textId="77777777" w:rsidR="00440F59" w:rsidRPr="00F01815" w:rsidRDefault="00440F59" w:rsidP="00F01815">
      <w:pPr>
        <w:spacing w:after="0" w:line="240" w:lineRule="auto"/>
        <w:jc w:val="both"/>
        <w:rPr>
          <w:rFonts w:ascii="Arial" w:eastAsia="Times New Roman" w:hAnsi="Arial" w:cs="Arial"/>
          <w:sz w:val="20"/>
          <w:szCs w:val="20"/>
        </w:rPr>
      </w:pPr>
    </w:p>
    <w:p w14:paraId="6165349F" w14:textId="1FCF3B43" w:rsidR="00440F59" w:rsidRPr="00F01815" w:rsidRDefault="00440F59" w:rsidP="00F01815">
      <w:pPr>
        <w:spacing w:after="0" w:line="240" w:lineRule="auto"/>
        <w:jc w:val="both"/>
        <w:rPr>
          <w:rFonts w:ascii="Arial" w:eastAsia="Times New Roman" w:hAnsi="Arial" w:cs="Arial"/>
          <w:b/>
          <w:sz w:val="20"/>
          <w:szCs w:val="20"/>
        </w:rPr>
      </w:pPr>
      <w:r w:rsidRPr="00F01815">
        <w:rPr>
          <w:rFonts w:ascii="Arial" w:eastAsia="Times New Roman" w:hAnsi="Arial" w:cs="Arial"/>
          <w:sz w:val="20"/>
          <w:szCs w:val="20"/>
        </w:rPr>
        <w:t>Las presentes bases fueron aprobadas por el Comité de Adquisiciones, Arrendamientos y Servicios de Pensiones Civiles del Estado de Chihuahua, a los</w:t>
      </w:r>
      <w:r w:rsidRPr="00F01815">
        <w:rPr>
          <w:rFonts w:ascii="Arial" w:eastAsia="Times New Roman" w:hAnsi="Arial" w:cs="Arial"/>
          <w:b/>
          <w:sz w:val="20"/>
          <w:szCs w:val="20"/>
        </w:rPr>
        <w:t xml:space="preserve"> </w:t>
      </w:r>
      <w:r w:rsidR="00D1346E" w:rsidRPr="00D1346E">
        <w:rPr>
          <w:rFonts w:ascii="Arial" w:eastAsia="Times New Roman" w:hAnsi="Arial" w:cs="Arial"/>
          <w:b/>
          <w:sz w:val="20"/>
          <w:szCs w:val="20"/>
        </w:rPr>
        <w:t>2</w:t>
      </w:r>
      <w:r w:rsidR="0095004D">
        <w:rPr>
          <w:rFonts w:ascii="Arial" w:eastAsia="Times New Roman" w:hAnsi="Arial" w:cs="Arial"/>
          <w:b/>
          <w:sz w:val="20"/>
          <w:szCs w:val="20"/>
        </w:rPr>
        <w:t>8</w:t>
      </w:r>
      <w:r w:rsidRPr="00D1346E">
        <w:rPr>
          <w:rFonts w:ascii="Arial" w:eastAsia="Times New Roman" w:hAnsi="Arial" w:cs="Arial"/>
          <w:b/>
          <w:sz w:val="20"/>
          <w:szCs w:val="20"/>
        </w:rPr>
        <w:t xml:space="preserve"> días de </w:t>
      </w:r>
      <w:r w:rsidR="005E4AB4" w:rsidRPr="00D1346E">
        <w:rPr>
          <w:rFonts w:ascii="Arial" w:eastAsia="Times New Roman" w:hAnsi="Arial" w:cs="Arial"/>
          <w:b/>
          <w:sz w:val="20"/>
          <w:szCs w:val="20"/>
        </w:rPr>
        <w:t>JULIO</w:t>
      </w:r>
      <w:r w:rsidRPr="00D1346E">
        <w:rPr>
          <w:rFonts w:ascii="Arial" w:eastAsia="Times New Roman" w:hAnsi="Arial" w:cs="Arial"/>
          <w:b/>
          <w:sz w:val="20"/>
          <w:szCs w:val="20"/>
        </w:rPr>
        <w:t xml:space="preserve"> de 2025.</w:t>
      </w:r>
    </w:p>
    <w:p w14:paraId="66C4BE2E" w14:textId="77777777" w:rsidR="00440F59" w:rsidRPr="00F01815" w:rsidRDefault="00440F59" w:rsidP="00F01815">
      <w:pPr>
        <w:spacing w:after="0" w:line="240" w:lineRule="auto"/>
        <w:jc w:val="both"/>
        <w:rPr>
          <w:rFonts w:ascii="Arial" w:eastAsia="Times New Roman" w:hAnsi="Arial" w:cs="Arial"/>
          <w:b/>
          <w:sz w:val="20"/>
          <w:szCs w:val="20"/>
        </w:rPr>
      </w:pPr>
    </w:p>
    <w:p w14:paraId="24C0EB84" w14:textId="48B35DB3" w:rsidR="00440F59" w:rsidRPr="00F01815" w:rsidRDefault="00440F59" w:rsidP="00424B3A">
      <w:pPr>
        <w:spacing w:after="0" w:line="240" w:lineRule="auto"/>
        <w:ind w:left="-120" w:right="-195"/>
        <w:jc w:val="center"/>
        <w:rPr>
          <w:rFonts w:ascii="Arial" w:eastAsia="Times New Roman" w:hAnsi="Arial" w:cs="Arial"/>
          <w:b/>
          <w:bCs/>
          <w:sz w:val="20"/>
          <w:szCs w:val="20"/>
        </w:rPr>
      </w:pPr>
      <w:r w:rsidRPr="00F01815">
        <w:rPr>
          <w:rFonts w:ascii="Arial" w:eastAsia="Times New Roman" w:hAnsi="Arial" w:cs="Arial"/>
          <w:b/>
          <w:bCs/>
          <w:sz w:val="20"/>
          <w:szCs w:val="20"/>
        </w:rPr>
        <w:t>PRESIDENT</w:t>
      </w:r>
      <w:r w:rsidR="005E4AB4">
        <w:rPr>
          <w:rFonts w:ascii="Arial" w:eastAsia="Times New Roman" w:hAnsi="Arial" w:cs="Arial"/>
          <w:b/>
          <w:bCs/>
          <w:sz w:val="20"/>
          <w:szCs w:val="20"/>
        </w:rPr>
        <w:t>E</w:t>
      </w:r>
      <w:r w:rsidRPr="00F01815">
        <w:rPr>
          <w:rFonts w:ascii="Arial" w:eastAsia="Times New Roman" w:hAnsi="Arial" w:cs="Arial"/>
          <w:b/>
          <w:bCs/>
          <w:sz w:val="20"/>
          <w:szCs w:val="20"/>
        </w:rPr>
        <w:t>DEL COMITÉ DE ADQUISICIONES, ARRENDAMIENTOS Y SERVICIOS DE PENSIONES CIVILES DEL ESTADO DE CHIHUAHUA</w:t>
      </w:r>
    </w:p>
    <w:p w14:paraId="1817FAA7" w14:textId="77777777" w:rsidR="00440F59" w:rsidRPr="00F01815" w:rsidRDefault="00440F59" w:rsidP="00424B3A">
      <w:pPr>
        <w:spacing w:after="0" w:line="240" w:lineRule="auto"/>
        <w:jc w:val="center"/>
        <w:rPr>
          <w:rFonts w:ascii="Arial" w:eastAsia="Times New Roman" w:hAnsi="Arial" w:cs="Arial"/>
          <w:b/>
          <w:bCs/>
          <w:sz w:val="20"/>
          <w:szCs w:val="20"/>
        </w:rPr>
      </w:pPr>
    </w:p>
    <w:p w14:paraId="6AF78805" w14:textId="77777777" w:rsidR="00440F59" w:rsidRPr="00F01815" w:rsidRDefault="00440F59" w:rsidP="00424B3A">
      <w:pPr>
        <w:spacing w:after="0" w:line="240" w:lineRule="auto"/>
        <w:jc w:val="center"/>
        <w:rPr>
          <w:rFonts w:ascii="Arial" w:eastAsia="Times New Roman" w:hAnsi="Arial" w:cs="Arial"/>
          <w:b/>
          <w:bCs/>
          <w:sz w:val="20"/>
          <w:szCs w:val="20"/>
        </w:rPr>
      </w:pPr>
    </w:p>
    <w:p w14:paraId="352A203A" w14:textId="77777777" w:rsidR="00440F59" w:rsidRPr="00F01815" w:rsidRDefault="00440F59" w:rsidP="00424B3A">
      <w:pPr>
        <w:spacing w:after="0" w:line="240" w:lineRule="auto"/>
        <w:jc w:val="center"/>
        <w:rPr>
          <w:rFonts w:ascii="Arial" w:eastAsia="Times New Roman" w:hAnsi="Arial" w:cs="Arial"/>
          <w:b/>
          <w:bCs/>
          <w:sz w:val="20"/>
          <w:szCs w:val="20"/>
        </w:rPr>
      </w:pPr>
    </w:p>
    <w:p w14:paraId="2C232704" w14:textId="79C3501B" w:rsidR="00440F59" w:rsidRPr="00F01815" w:rsidRDefault="00E2504F" w:rsidP="00424B3A">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ING. ALFREDO CHAVEZ SEDANO</w:t>
      </w:r>
    </w:p>
    <w:p w14:paraId="5B9C850A" w14:textId="0F7AC8FD" w:rsidR="00440F59" w:rsidRPr="00F01815" w:rsidRDefault="00440F59" w:rsidP="00424B3A">
      <w:pPr>
        <w:spacing w:after="0" w:line="240" w:lineRule="auto"/>
        <w:jc w:val="center"/>
        <w:rPr>
          <w:rFonts w:ascii="Arial" w:eastAsia="Times New Roman" w:hAnsi="Arial" w:cs="Arial"/>
          <w:b/>
          <w:bCs/>
          <w:sz w:val="20"/>
          <w:szCs w:val="20"/>
        </w:rPr>
      </w:pPr>
      <w:r w:rsidRPr="00F01815">
        <w:rPr>
          <w:rFonts w:ascii="Arial" w:eastAsia="Times New Roman" w:hAnsi="Arial" w:cs="Arial"/>
          <w:b/>
          <w:bCs/>
          <w:sz w:val="20"/>
          <w:szCs w:val="20"/>
        </w:rPr>
        <w:t>DIRECTOR DE ADMINISTRACIÓN DE PENSIONES CIVILES DEL ESTADO DE CHIHUAHUA</w:t>
      </w:r>
    </w:p>
    <w:p w14:paraId="1EA8C081" w14:textId="77777777" w:rsidR="00440F59" w:rsidRPr="00F01815" w:rsidRDefault="00440F59" w:rsidP="00F01815">
      <w:pPr>
        <w:tabs>
          <w:tab w:val="left" w:pos="3910"/>
        </w:tabs>
        <w:spacing w:after="0" w:line="240" w:lineRule="auto"/>
        <w:jc w:val="both"/>
        <w:rPr>
          <w:rFonts w:ascii="Arial" w:eastAsia="Times New Roman" w:hAnsi="Arial" w:cs="Arial"/>
          <w:b/>
          <w:sz w:val="20"/>
          <w:szCs w:val="20"/>
        </w:rPr>
      </w:pPr>
    </w:p>
    <w:p w14:paraId="204256BC" w14:textId="77777777" w:rsidR="00440F59" w:rsidRPr="00F01815" w:rsidRDefault="00440F59" w:rsidP="00F01815">
      <w:pPr>
        <w:tabs>
          <w:tab w:val="left" w:pos="3910"/>
        </w:tabs>
        <w:spacing w:after="0" w:line="240" w:lineRule="auto"/>
        <w:jc w:val="both"/>
        <w:rPr>
          <w:rFonts w:ascii="Arial" w:eastAsia="Times New Roman" w:hAnsi="Arial" w:cs="Arial"/>
          <w:b/>
          <w:sz w:val="20"/>
          <w:szCs w:val="20"/>
        </w:rPr>
      </w:pPr>
    </w:p>
    <w:p w14:paraId="2C063394" w14:textId="77777777" w:rsidR="00440F59" w:rsidRPr="00F01815" w:rsidRDefault="00440F59" w:rsidP="00F01815">
      <w:pPr>
        <w:tabs>
          <w:tab w:val="left" w:pos="3910"/>
        </w:tabs>
        <w:spacing w:after="0" w:line="240" w:lineRule="auto"/>
        <w:jc w:val="both"/>
        <w:rPr>
          <w:rFonts w:ascii="Arial" w:eastAsia="Times New Roman" w:hAnsi="Arial" w:cs="Arial"/>
          <w:b/>
          <w:sz w:val="20"/>
          <w:szCs w:val="20"/>
        </w:rPr>
      </w:pPr>
    </w:p>
    <w:p w14:paraId="6ECF8164" w14:textId="5298A8AE" w:rsidR="00BC5283" w:rsidRPr="005E4AB4" w:rsidRDefault="00440F59" w:rsidP="005E4AB4">
      <w:pPr>
        <w:tabs>
          <w:tab w:val="left" w:pos="3910"/>
        </w:tabs>
        <w:spacing w:after="0" w:line="240" w:lineRule="auto"/>
        <w:jc w:val="both"/>
        <w:rPr>
          <w:rFonts w:ascii="Arial" w:hAnsi="Arial" w:cs="Arial"/>
          <w:sz w:val="20"/>
          <w:szCs w:val="20"/>
        </w:rPr>
      </w:pPr>
      <w:r w:rsidRPr="00F01815">
        <w:rPr>
          <w:rFonts w:ascii="Arial" w:eastAsia="Times New Roman" w:hAnsi="Arial" w:cs="Arial"/>
          <w:b/>
          <w:sz w:val="20"/>
          <w:szCs w:val="20"/>
        </w:rPr>
        <w:t xml:space="preserve">LA PRESENTE FIRMA CORRESPONDE A LAS BASES RECTORAS A LAS QUE SE SUJETARÁ LA LICITACIÓN PÚBLICA PRESENCIAL </w:t>
      </w:r>
      <w:proofErr w:type="spellStart"/>
      <w:r w:rsidRPr="00F01815">
        <w:rPr>
          <w:rFonts w:ascii="Arial" w:eastAsia="Times New Roman" w:hAnsi="Arial" w:cs="Arial"/>
          <w:b/>
          <w:sz w:val="20"/>
          <w:szCs w:val="20"/>
        </w:rPr>
        <w:t>Nº</w:t>
      </w:r>
      <w:proofErr w:type="spellEnd"/>
      <w:r w:rsidRPr="00F01815">
        <w:rPr>
          <w:rFonts w:ascii="Arial" w:eastAsia="Times New Roman" w:hAnsi="Arial" w:cs="Arial"/>
          <w:b/>
          <w:sz w:val="20"/>
          <w:szCs w:val="20"/>
        </w:rPr>
        <w:t xml:space="preserve"> PCE-LPP-01</w:t>
      </w:r>
      <w:r w:rsidR="00E23EA9">
        <w:rPr>
          <w:rFonts w:ascii="Arial" w:eastAsia="Times New Roman" w:hAnsi="Arial" w:cs="Arial"/>
          <w:b/>
          <w:sz w:val="20"/>
          <w:szCs w:val="20"/>
        </w:rPr>
        <w:t>7</w:t>
      </w:r>
      <w:r w:rsidRPr="00F01815">
        <w:rPr>
          <w:rFonts w:ascii="Arial" w:eastAsia="Times New Roman" w:hAnsi="Arial" w:cs="Arial"/>
          <w:b/>
          <w:sz w:val="20"/>
          <w:szCs w:val="20"/>
        </w:rPr>
        <w:t xml:space="preserve">-2025, CONVOCADA POR PENSIONES CIVILES DEL ESTADO DE CHIHUAHUA POR CONDUCTO DE SU COMITÉ DE ADQUISICIONES, ARRENDAMIENTOS Y SERVICIOS, PARA </w:t>
      </w:r>
      <w:r w:rsidR="00E23EA9">
        <w:rPr>
          <w:rFonts w:ascii="Arial" w:eastAsia="Times New Roman" w:hAnsi="Arial" w:cs="Arial"/>
          <w:b/>
          <w:sz w:val="20"/>
          <w:szCs w:val="20"/>
        </w:rPr>
        <w:t>EL</w:t>
      </w:r>
      <w:r w:rsidRPr="00F01815">
        <w:rPr>
          <w:rFonts w:ascii="Arial" w:eastAsia="Times New Roman" w:hAnsi="Arial" w:cs="Arial"/>
          <w:b/>
          <w:sz w:val="20"/>
          <w:szCs w:val="20"/>
        </w:rPr>
        <w:t xml:space="preserve"> </w:t>
      </w:r>
      <w:r w:rsidR="00E23EA9" w:rsidRPr="00E23EA9">
        <w:rPr>
          <w:rFonts w:ascii="Arial" w:eastAsia="Times New Roman" w:hAnsi="Arial" w:cs="Arial"/>
          <w:b/>
          <w:sz w:val="20"/>
          <w:szCs w:val="20"/>
          <w:lang w:val="es-ES_tradnl"/>
        </w:rPr>
        <w:t>SUMINISTRO DE INSUMOS DE OSTEOSÍNTESIS Y ENDOPRÓTESIS</w:t>
      </w:r>
      <w:r w:rsidRPr="00F01815">
        <w:rPr>
          <w:rFonts w:ascii="Arial" w:eastAsia="Times New Roman" w:hAnsi="Arial" w:cs="Arial"/>
          <w:b/>
          <w:sz w:val="20"/>
          <w:szCs w:val="20"/>
        </w:rPr>
        <w:t xml:space="preserve">, REQUERIDOS POR ESTE ORGANISMO, PARA EL EJERCICIO FISCAL </w:t>
      </w:r>
      <w:r w:rsidRPr="005E4AB4">
        <w:rPr>
          <w:rFonts w:ascii="Arial" w:eastAsia="Times New Roman" w:hAnsi="Arial" w:cs="Arial"/>
          <w:b/>
          <w:sz w:val="20"/>
          <w:szCs w:val="20"/>
        </w:rPr>
        <w:t xml:space="preserve">2025, DE FECHA </w:t>
      </w:r>
      <w:r w:rsidR="00D1346E">
        <w:rPr>
          <w:rFonts w:ascii="Arial" w:eastAsia="Times New Roman" w:hAnsi="Arial" w:cs="Arial"/>
          <w:b/>
          <w:sz w:val="20"/>
          <w:szCs w:val="20"/>
        </w:rPr>
        <w:t>2</w:t>
      </w:r>
      <w:r w:rsidR="00614890">
        <w:rPr>
          <w:rFonts w:ascii="Arial" w:eastAsia="Times New Roman" w:hAnsi="Arial" w:cs="Arial"/>
          <w:b/>
          <w:sz w:val="20"/>
          <w:szCs w:val="20"/>
        </w:rPr>
        <w:t>8</w:t>
      </w:r>
      <w:r w:rsidRPr="00D1346E">
        <w:rPr>
          <w:rFonts w:ascii="Arial" w:eastAsia="Times New Roman" w:hAnsi="Arial" w:cs="Arial"/>
          <w:b/>
          <w:sz w:val="20"/>
          <w:szCs w:val="20"/>
        </w:rPr>
        <w:t xml:space="preserve"> DE </w:t>
      </w:r>
      <w:r w:rsidR="005E4AB4" w:rsidRPr="00D1346E">
        <w:rPr>
          <w:rFonts w:ascii="Arial" w:eastAsia="Times New Roman" w:hAnsi="Arial" w:cs="Arial"/>
          <w:b/>
          <w:sz w:val="20"/>
          <w:szCs w:val="20"/>
        </w:rPr>
        <w:t>JULIO</w:t>
      </w:r>
      <w:r w:rsidRPr="00D1346E">
        <w:rPr>
          <w:rFonts w:ascii="Arial" w:eastAsia="Times New Roman" w:hAnsi="Arial" w:cs="Arial"/>
          <w:b/>
          <w:sz w:val="20"/>
          <w:szCs w:val="20"/>
        </w:rPr>
        <w:t xml:space="preserve"> DE 2025.</w:t>
      </w:r>
    </w:p>
    <w:sectPr w:rsidR="00BC5283" w:rsidRPr="005E4AB4" w:rsidSect="00424B3A">
      <w:headerReference w:type="default" r:id="rId16"/>
      <w:footerReference w:type="default" r:id="rId17"/>
      <w:pgSz w:w="12240" w:h="15840"/>
      <w:pgMar w:top="2046" w:right="1892" w:bottom="1135"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3911" w14:textId="77777777" w:rsidR="00DB3F7F" w:rsidRPr="00F01815" w:rsidRDefault="00DB3F7F" w:rsidP="00C53DBC">
      <w:pPr>
        <w:spacing w:after="0" w:line="240" w:lineRule="auto"/>
      </w:pPr>
      <w:r w:rsidRPr="00F01815">
        <w:separator/>
      </w:r>
    </w:p>
  </w:endnote>
  <w:endnote w:type="continuationSeparator" w:id="0">
    <w:p w14:paraId="06220005" w14:textId="77777777" w:rsidR="00DB3F7F" w:rsidRPr="00F01815" w:rsidRDefault="00DB3F7F" w:rsidP="00C53DBC">
      <w:pPr>
        <w:spacing w:after="0" w:line="240" w:lineRule="auto"/>
      </w:pPr>
      <w:r w:rsidRPr="00F01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449538"/>
      <w:docPartObj>
        <w:docPartGallery w:val="Page Numbers (Bottom of Page)"/>
        <w:docPartUnique/>
      </w:docPartObj>
    </w:sdtPr>
    <w:sdtEndPr/>
    <w:sdtContent>
      <w:sdt>
        <w:sdtPr>
          <w:id w:val="-1769616900"/>
          <w:docPartObj>
            <w:docPartGallery w:val="Page Numbers (Top of Page)"/>
            <w:docPartUnique/>
          </w:docPartObj>
        </w:sdtPr>
        <w:sdtEndPr/>
        <w:sdtContent>
          <w:p w14:paraId="3048DA97" w14:textId="4A606B02" w:rsidR="00CF0EFA" w:rsidRDefault="00CF0EF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5004D">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5004D">
              <w:rPr>
                <w:b/>
                <w:bCs/>
                <w:noProof/>
              </w:rPr>
              <w:t>30</w:t>
            </w:r>
            <w:r>
              <w:rPr>
                <w:b/>
                <w:bCs/>
                <w:sz w:val="24"/>
                <w:szCs w:val="24"/>
              </w:rPr>
              <w:fldChar w:fldCharType="end"/>
            </w:r>
          </w:p>
        </w:sdtContent>
      </w:sdt>
    </w:sdtContent>
  </w:sdt>
  <w:p w14:paraId="571571E0" w14:textId="77777777" w:rsidR="00CF0EFA" w:rsidRDefault="00CF0E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E6DE" w14:textId="77777777" w:rsidR="00DB3F7F" w:rsidRPr="00F01815" w:rsidRDefault="00DB3F7F" w:rsidP="00C53DBC">
      <w:pPr>
        <w:spacing w:after="0" w:line="240" w:lineRule="auto"/>
      </w:pPr>
      <w:r w:rsidRPr="00F01815">
        <w:separator/>
      </w:r>
    </w:p>
  </w:footnote>
  <w:footnote w:type="continuationSeparator" w:id="0">
    <w:p w14:paraId="52424D6C" w14:textId="77777777" w:rsidR="00DB3F7F" w:rsidRPr="00F01815" w:rsidRDefault="00DB3F7F" w:rsidP="00C53DBC">
      <w:pPr>
        <w:spacing w:after="0" w:line="240" w:lineRule="auto"/>
      </w:pPr>
      <w:r w:rsidRPr="00F01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DC08F" w14:textId="2C06D345" w:rsidR="00C53DBC" w:rsidRPr="00F01815" w:rsidRDefault="00D742C3">
    <w:pPr>
      <w:pStyle w:val="Encabezado"/>
    </w:pPr>
    <w:r w:rsidRPr="00F01815">
      <w:rPr>
        <w:noProof/>
        <w:lang w:eastAsia="es-MX"/>
      </w:rPr>
      <mc:AlternateContent>
        <mc:Choice Requires="wps">
          <w:drawing>
            <wp:anchor distT="0" distB="0" distL="114300" distR="114300" simplePos="0" relativeHeight="251661312" behindDoc="0" locked="0" layoutInCell="1" allowOverlap="1" wp14:anchorId="338AFCC9" wp14:editId="671A484C">
              <wp:simplePos x="0" y="0"/>
              <wp:positionH relativeFrom="page">
                <wp:posOffset>2457450</wp:posOffset>
              </wp:positionH>
              <wp:positionV relativeFrom="paragraph">
                <wp:posOffset>-577215</wp:posOffset>
              </wp:positionV>
              <wp:extent cx="3373120" cy="1152525"/>
              <wp:effectExtent l="0" t="0" r="0" b="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3120" cy="1152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7AFDC4" w14:textId="77777777" w:rsidR="00D742C3" w:rsidRPr="00F01815" w:rsidRDefault="00D742C3" w:rsidP="00D742C3">
                          <w:pPr>
                            <w:spacing w:after="0" w:line="240" w:lineRule="auto"/>
                            <w:jc w:val="center"/>
                            <w:rPr>
                              <w:rFonts w:ascii="Arial" w:hAnsi="Arial"/>
                              <w:b/>
                              <w:color w:val="000000" w:themeColor="text1"/>
                              <w:sz w:val="18"/>
                            </w:rPr>
                          </w:pPr>
                        </w:p>
                        <w:p w14:paraId="291E9591" w14:textId="7A5ED0BE" w:rsidR="00D742C3" w:rsidRPr="00F01815" w:rsidRDefault="00D742C3" w:rsidP="00424B3A">
                          <w:pPr>
                            <w:spacing w:after="0" w:line="360" w:lineRule="auto"/>
                            <w:jc w:val="center"/>
                            <w:rPr>
                              <w:rFonts w:ascii="Arial" w:hAnsi="Arial"/>
                              <w:b/>
                              <w:color w:val="000000" w:themeColor="text1"/>
                              <w:sz w:val="18"/>
                            </w:rPr>
                          </w:pPr>
                          <w:r w:rsidRPr="00F01815">
                            <w:rPr>
                              <w:rFonts w:ascii="Arial" w:hAnsi="Arial"/>
                              <w:b/>
                              <w:color w:val="000000" w:themeColor="text1"/>
                              <w:sz w:val="18"/>
                            </w:rPr>
                            <w:t>PENSIONES CIVILES DEL ESTADO DE CHIHUAHUA</w:t>
                          </w:r>
                        </w:p>
                        <w:p w14:paraId="155C93E0" w14:textId="2536451F" w:rsidR="00D742C3" w:rsidRPr="00F01815" w:rsidRDefault="00D742C3" w:rsidP="00424B3A">
                          <w:pPr>
                            <w:spacing w:after="0" w:line="360" w:lineRule="auto"/>
                            <w:jc w:val="center"/>
                            <w:rPr>
                              <w:rFonts w:ascii="Arial" w:hAnsi="Arial"/>
                              <w:b/>
                              <w:color w:val="000000" w:themeColor="text1"/>
                              <w:sz w:val="18"/>
                            </w:rPr>
                          </w:pPr>
                          <w:r w:rsidRPr="00F01815">
                            <w:rPr>
                              <w:rFonts w:ascii="Arial" w:hAnsi="Arial"/>
                              <w:b/>
                              <w:color w:val="000000" w:themeColor="text1"/>
                              <w:sz w:val="18"/>
                            </w:rPr>
                            <w:t>LICITACIÓN PÚBLICA PRESENCIAL</w:t>
                          </w:r>
                        </w:p>
                        <w:p w14:paraId="3464BA35" w14:textId="1F0C9B38" w:rsidR="00620C2F" w:rsidRDefault="00D742C3" w:rsidP="00424B3A">
                          <w:pPr>
                            <w:spacing w:after="0" w:line="360" w:lineRule="auto"/>
                            <w:jc w:val="center"/>
                            <w:rPr>
                              <w:rFonts w:ascii="Arial" w:hAnsi="Arial"/>
                              <w:b/>
                              <w:color w:val="000000" w:themeColor="text1"/>
                              <w:sz w:val="18"/>
                            </w:rPr>
                          </w:pPr>
                          <w:r w:rsidRPr="00F01815">
                            <w:rPr>
                              <w:rFonts w:ascii="Arial" w:hAnsi="Arial"/>
                              <w:b/>
                              <w:color w:val="000000" w:themeColor="text1"/>
                              <w:sz w:val="18"/>
                            </w:rPr>
                            <w:t>No. PCE-LPP-0</w:t>
                          </w:r>
                          <w:r w:rsidR="00620C2F">
                            <w:rPr>
                              <w:rFonts w:ascii="Arial" w:hAnsi="Arial"/>
                              <w:b/>
                              <w:color w:val="000000" w:themeColor="text1"/>
                              <w:sz w:val="18"/>
                            </w:rPr>
                            <w:t>1</w:t>
                          </w:r>
                          <w:r w:rsidR="00562FB4">
                            <w:rPr>
                              <w:rFonts w:ascii="Arial" w:hAnsi="Arial"/>
                              <w:b/>
                              <w:color w:val="000000" w:themeColor="text1"/>
                              <w:sz w:val="18"/>
                            </w:rPr>
                            <w:t>7</w:t>
                          </w:r>
                          <w:r w:rsidRPr="00F01815">
                            <w:rPr>
                              <w:rFonts w:ascii="Arial" w:hAnsi="Arial"/>
                              <w:b/>
                              <w:color w:val="000000" w:themeColor="text1"/>
                              <w:sz w:val="18"/>
                            </w:rPr>
                            <w:t>-2025</w:t>
                          </w:r>
                        </w:p>
                        <w:p w14:paraId="259DCC9C" w14:textId="7A119835" w:rsidR="00D742C3" w:rsidRDefault="00D742C3" w:rsidP="00424B3A">
                          <w:pPr>
                            <w:spacing w:after="0" w:line="360" w:lineRule="auto"/>
                            <w:jc w:val="center"/>
                            <w:rPr>
                              <w:rFonts w:ascii="Arial" w:hAnsi="Arial"/>
                              <w:b/>
                              <w:color w:val="000000" w:themeColor="text1"/>
                              <w:sz w:val="18"/>
                            </w:rPr>
                          </w:pPr>
                          <w:r w:rsidRPr="00F01815">
                            <w:rPr>
                              <w:rFonts w:ascii="Arial" w:hAnsi="Arial"/>
                              <w:b/>
                              <w:color w:val="000000" w:themeColor="text1"/>
                              <w:sz w:val="18"/>
                            </w:rPr>
                            <w:t>“</w:t>
                          </w:r>
                          <w:r w:rsidR="00562FB4" w:rsidRPr="00562FB4">
                            <w:rPr>
                              <w:rFonts w:ascii="Arial" w:hAnsi="Arial"/>
                              <w:b/>
                              <w:color w:val="000000" w:themeColor="text1"/>
                              <w:sz w:val="18"/>
                              <w:lang w:val="es-ES_tradnl"/>
                            </w:rPr>
                            <w:t>SUMINISTRO DE INSUMOS DE OSTEOSÍNTESIS Y ENDOPRÓTESIS</w:t>
                          </w:r>
                          <w:r w:rsidRPr="00F01815">
                            <w:rPr>
                              <w:rFonts w:ascii="Arial" w:hAnsi="Arial"/>
                              <w:b/>
                              <w:color w:val="000000" w:themeColor="text1"/>
                              <w:sz w:val="18"/>
                            </w:rPr>
                            <w:t>”</w:t>
                          </w:r>
                        </w:p>
                        <w:p w14:paraId="4F3D5274" w14:textId="77777777" w:rsidR="00424B3A" w:rsidRPr="00F01815" w:rsidRDefault="00424B3A" w:rsidP="00D742C3">
                          <w:pPr>
                            <w:spacing w:after="0" w:line="240" w:lineRule="auto"/>
                            <w:jc w:val="center"/>
                            <w:rPr>
                              <w:color w:val="000000" w:themeColor="text1"/>
                            </w:rPr>
                          </w:pPr>
                        </w:p>
                        <w:p w14:paraId="31BF3C23" w14:textId="77777777" w:rsidR="00D742C3" w:rsidRPr="00F01815" w:rsidRDefault="00D742C3" w:rsidP="00D742C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AFCC9" id="Rectángulo 57" o:spid="_x0000_s1026" style="position:absolute;margin-left:193.5pt;margin-top:-45.45pt;width:265.6pt;height:9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" filled="f" stroked="f" strokeweight="1pt">
              <v:textbox>
                <w:txbxContent>
                  <w:p w14:paraId="227AFDC4" w14:textId="77777777" w:rsidR="00D742C3" w:rsidRPr="00F01815" w:rsidRDefault="00D742C3" w:rsidP="00D742C3">
                    <w:pPr>
                      <w:spacing w:after="0" w:line="240" w:lineRule="auto"/>
                      <w:jc w:val="center"/>
                      <w:rPr>
                        <w:rFonts w:ascii="Arial" w:hAnsi="Arial"/>
                        <w:b/>
                        <w:color w:val="000000" w:themeColor="text1"/>
                        <w:sz w:val="18"/>
                      </w:rPr>
                    </w:pPr>
                  </w:p>
                  <w:p w14:paraId="291E9591" w14:textId="7A5ED0BE" w:rsidR="00D742C3" w:rsidRPr="00F01815" w:rsidRDefault="00D742C3" w:rsidP="00424B3A">
                    <w:pPr>
                      <w:spacing w:after="0" w:line="360" w:lineRule="auto"/>
                      <w:jc w:val="center"/>
                      <w:rPr>
                        <w:rFonts w:ascii="Arial" w:hAnsi="Arial"/>
                        <w:b/>
                        <w:color w:val="000000" w:themeColor="text1"/>
                        <w:sz w:val="18"/>
                      </w:rPr>
                    </w:pPr>
                    <w:r w:rsidRPr="00F01815">
                      <w:rPr>
                        <w:rFonts w:ascii="Arial" w:hAnsi="Arial"/>
                        <w:b/>
                        <w:color w:val="000000" w:themeColor="text1"/>
                        <w:sz w:val="18"/>
                      </w:rPr>
                      <w:t>PENSIONES CIVILES DEL ESTADO DE CHIHUAHUA</w:t>
                    </w:r>
                  </w:p>
                  <w:p w14:paraId="155C93E0" w14:textId="2536451F" w:rsidR="00D742C3" w:rsidRPr="00F01815" w:rsidRDefault="00D742C3" w:rsidP="00424B3A">
                    <w:pPr>
                      <w:spacing w:after="0" w:line="360" w:lineRule="auto"/>
                      <w:jc w:val="center"/>
                      <w:rPr>
                        <w:rFonts w:ascii="Arial" w:hAnsi="Arial"/>
                        <w:b/>
                        <w:color w:val="000000" w:themeColor="text1"/>
                        <w:sz w:val="18"/>
                      </w:rPr>
                    </w:pPr>
                    <w:r w:rsidRPr="00F01815">
                      <w:rPr>
                        <w:rFonts w:ascii="Arial" w:hAnsi="Arial"/>
                        <w:b/>
                        <w:color w:val="000000" w:themeColor="text1"/>
                        <w:sz w:val="18"/>
                      </w:rPr>
                      <w:t>LICITACIÓN PÚBLICA PRESENCIAL</w:t>
                    </w:r>
                  </w:p>
                  <w:p w14:paraId="3464BA35" w14:textId="1F0C9B38" w:rsidR="00620C2F" w:rsidRDefault="00D742C3" w:rsidP="00424B3A">
                    <w:pPr>
                      <w:spacing w:after="0" w:line="360" w:lineRule="auto"/>
                      <w:jc w:val="center"/>
                      <w:rPr>
                        <w:rFonts w:ascii="Arial" w:hAnsi="Arial"/>
                        <w:b/>
                        <w:color w:val="000000" w:themeColor="text1"/>
                        <w:sz w:val="18"/>
                      </w:rPr>
                    </w:pPr>
                    <w:r w:rsidRPr="00F01815">
                      <w:rPr>
                        <w:rFonts w:ascii="Arial" w:hAnsi="Arial"/>
                        <w:b/>
                        <w:color w:val="000000" w:themeColor="text1"/>
                        <w:sz w:val="18"/>
                      </w:rPr>
                      <w:t>No. PCE-LPP-0</w:t>
                    </w:r>
                    <w:r w:rsidR="00620C2F">
                      <w:rPr>
                        <w:rFonts w:ascii="Arial" w:hAnsi="Arial"/>
                        <w:b/>
                        <w:color w:val="000000" w:themeColor="text1"/>
                        <w:sz w:val="18"/>
                      </w:rPr>
                      <w:t>1</w:t>
                    </w:r>
                    <w:r w:rsidR="00562FB4">
                      <w:rPr>
                        <w:rFonts w:ascii="Arial" w:hAnsi="Arial"/>
                        <w:b/>
                        <w:color w:val="000000" w:themeColor="text1"/>
                        <w:sz w:val="18"/>
                      </w:rPr>
                      <w:t>7</w:t>
                    </w:r>
                    <w:r w:rsidRPr="00F01815">
                      <w:rPr>
                        <w:rFonts w:ascii="Arial" w:hAnsi="Arial"/>
                        <w:b/>
                        <w:color w:val="000000" w:themeColor="text1"/>
                        <w:sz w:val="18"/>
                      </w:rPr>
                      <w:t>-2025</w:t>
                    </w:r>
                  </w:p>
                  <w:p w14:paraId="259DCC9C" w14:textId="7A119835" w:rsidR="00D742C3" w:rsidRDefault="00D742C3" w:rsidP="00424B3A">
                    <w:pPr>
                      <w:spacing w:after="0" w:line="360" w:lineRule="auto"/>
                      <w:jc w:val="center"/>
                      <w:rPr>
                        <w:rFonts w:ascii="Arial" w:hAnsi="Arial"/>
                        <w:b/>
                        <w:color w:val="000000" w:themeColor="text1"/>
                        <w:sz w:val="18"/>
                      </w:rPr>
                    </w:pPr>
                    <w:r w:rsidRPr="00F01815">
                      <w:rPr>
                        <w:rFonts w:ascii="Arial" w:hAnsi="Arial"/>
                        <w:b/>
                        <w:color w:val="000000" w:themeColor="text1"/>
                        <w:sz w:val="18"/>
                      </w:rPr>
                      <w:t>“</w:t>
                    </w:r>
                    <w:r w:rsidR="00562FB4" w:rsidRPr="00562FB4">
                      <w:rPr>
                        <w:rFonts w:ascii="Arial" w:hAnsi="Arial"/>
                        <w:b/>
                        <w:color w:val="000000" w:themeColor="text1"/>
                        <w:sz w:val="18"/>
                        <w:lang w:val="es-ES_tradnl"/>
                      </w:rPr>
                      <w:t>SUMINISTRO DE INSUMOS DE OSTEOSÍNTESIS Y ENDOPRÓTESIS</w:t>
                    </w:r>
                    <w:r w:rsidRPr="00F01815">
                      <w:rPr>
                        <w:rFonts w:ascii="Arial" w:hAnsi="Arial"/>
                        <w:b/>
                        <w:color w:val="000000" w:themeColor="text1"/>
                        <w:sz w:val="18"/>
                      </w:rPr>
                      <w:t>”</w:t>
                    </w:r>
                  </w:p>
                  <w:p w14:paraId="4F3D5274" w14:textId="77777777" w:rsidR="00424B3A" w:rsidRPr="00F01815" w:rsidRDefault="00424B3A" w:rsidP="00D742C3">
                    <w:pPr>
                      <w:spacing w:after="0" w:line="240" w:lineRule="auto"/>
                      <w:jc w:val="center"/>
                      <w:rPr>
                        <w:color w:val="000000" w:themeColor="text1"/>
                      </w:rPr>
                    </w:pPr>
                  </w:p>
                  <w:p w14:paraId="31BF3C23" w14:textId="77777777" w:rsidR="00D742C3" w:rsidRPr="00F01815" w:rsidRDefault="00D742C3" w:rsidP="00D742C3">
                    <w:pPr>
                      <w:jc w:val="center"/>
                      <w:rPr>
                        <w:color w:val="000000" w:themeColor="text1"/>
                      </w:rPr>
                    </w:pPr>
                  </w:p>
                </w:txbxContent>
              </v:textbox>
              <w10:wrap anchorx="page"/>
            </v:rect>
          </w:pict>
        </mc:Fallback>
      </mc:AlternateContent>
    </w:r>
    <w:r w:rsidRPr="00F01815">
      <w:rPr>
        <w:noProof/>
        <w:lang w:eastAsia="es-MX"/>
      </w:rPr>
      <w:drawing>
        <wp:anchor distT="0" distB="0" distL="114300" distR="114300" simplePos="0" relativeHeight="251659264" behindDoc="1" locked="0" layoutInCell="1" allowOverlap="1" wp14:anchorId="458D7FB5" wp14:editId="521B505E">
          <wp:simplePos x="0" y="0"/>
          <wp:positionH relativeFrom="page">
            <wp:align>right</wp:align>
          </wp:positionH>
          <wp:positionV relativeFrom="paragraph">
            <wp:posOffset>-467360</wp:posOffset>
          </wp:positionV>
          <wp:extent cx="7765415" cy="10079990"/>
          <wp:effectExtent l="0" t="0" r="6985" b="0"/>
          <wp:wrapNone/>
          <wp:docPr id="965324113" name="Imagen 965324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5415" cy="10079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7010"/>
    <w:multiLevelType w:val="multilevel"/>
    <w:tmpl w:val="5EA08F76"/>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3B15B1"/>
    <w:multiLevelType w:val="multilevel"/>
    <w:tmpl w:val="83AE3D5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13275A"/>
    <w:multiLevelType w:val="hybridMultilevel"/>
    <w:tmpl w:val="D24C56F0"/>
    <w:lvl w:ilvl="0" w:tplc="9D124ADC">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0B4D3E02"/>
    <w:multiLevelType w:val="multilevel"/>
    <w:tmpl w:val="1A02128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DA4DA6"/>
    <w:multiLevelType w:val="multilevel"/>
    <w:tmpl w:val="226E24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815080"/>
    <w:multiLevelType w:val="multilevel"/>
    <w:tmpl w:val="E5C09C14"/>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A14E92"/>
    <w:multiLevelType w:val="hybridMultilevel"/>
    <w:tmpl w:val="196E07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B0F4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8" w15:restartNumberingAfterBreak="0">
    <w:nsid w:val="1C0520BD"/>
    <w:multiLevelType w:val="hybridMultilevel"/>
    <w:tmpl w:val="3E547DA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15:restartNumberingAfterBreak="0">
    <w:nsid w:val="1D4A5ACD"/>
    <w:multiLevelType w:val="singleLevel"/>
    <w:tmpl w:val="263E67FE"/>
    <w:lvl w:ilvl="0">
      <w:start w:val="1"/>
      <w:numFmt w:val="lowerLetter"/>
      <w:lvlText w:val="%1)"/>
      <w:lvlJc w:val="left"/>
      <w:pPr>
        <w:tabs>
          <w:tab w:val="num" w:pos="786"/>
        </w:tabs>
        <w:ind w:left="786" w:hanging="360"/>
      </w:pPr>
      <w:rPr>
        <w:rFonts w:cs="Times New Roman" w:hint="default"/>
        <w:b/>
      </w:rPr>
    </w:lvl>
  </w:abstractNum>
  <w:abstractNum w:abstractNumId="10" w15:restartNumberingAfterBreak="0">
    <w:nsid w:val="1F181F68"/>
    <w:multiLevelType w:val="hybridMultilevel"/>
    <w:tmpl w:val="BF78FF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B31574"/>
    <w:multiLevelType w:val="hybridMultilevel"/>
    <w:tmpl w:val="B1B28C08"/>
    <w:lvl w:ilvl="0" w:tplc="5A40C384">
      <w:start w:val="1"/>
      <w:numFmt w:val="decimal"/>
      <w:lvlText w:val="%1."/>
      <w:lvlJc w:val="left"/>
      <w:pPr>
        <w:tabs>
          <w:tab w:val="num" w:pos="720"/>
        </w:tabs>
        <w:ind w:left="720" w:hanging="360"/>
      </w:pPr>
      <w:rPr>
        <w:rFonts w:cs="Times New Roman" w:hint="default"/>
        <w:b/>
        <w:i w:val="0"/>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462592A"/>
    <w:multiLevelType w:val="multilevel"/>
    <w:tmpl w:val="B926852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043D9C"/>
    <w:multiLevelType w:val="singleLevel"/>
    <w:tmpl w:val="408E182A"/>
    <w:lvl w:ilvl="0">
      <w:start w:val="1"/>
      <w:numFmt w:val="lowerLetter"/>
      <w:lvlText w:val="%1) "/>
      <w:legacy w:legacy="1" w:legacySpace="0" w:legacyIndent="283"/>
      <w:lvlJc w:val="left"/>
      <w:pPr>
        <w:ind w:left="283" w:hanging="283"/>
      </w:pPr>
      <w:rPr>
        <w:rFonts w:ascii="Arial" w:hAnsi="Arial" w:cs="Times New Roman" w:hint="default"/>
        <w:b/>
        <w:bCs/>
        <w:i w:val="0"/>
        <w:sz w:val="20"/>
        <w:szCs w:val="20"/>
        <w:u w:val="none"/>
      </w:rPr>
    </w:lvl>
  </w:abstractNum>
  <w:abstractNum w:abstractNumId="14" w15:restartNumberingAfterBreak="0">
    <w:nsid w:val="3DB176F7"/>
    <w:multiLevelType w:val="singleLevel"/>
    <w:tmpl w:val="263E67FE"/>
    <w:lvl w:ilvl="0">
      <w:start w:val="1"/>
      <w:numFmt w:val="lowerLetter"/>
      <w:lvlText w:val="%1)"/>
      <w:lvlJc w:val="left"/>
      <w:pPr>
        <w:tabs>
          <w:tab w:val="num" w:pos="644"/>
        </w:tabs>
        <w:ind w:left="644" w:hanging="360"/>
      </w:pPr>
      <w:rPr>
        <w:rFonts w:cs="Times New Roman" w:hint="default"/>
        <w:b/>
      </w:rPr>
    </w:lvl>
  </w:abstractNum>
  <w:abstractNum w:abstractNumId="15" w15:restartNumberingAfterBreak="0">
    <w:nsid w:val="438E50CE"/>
    <w:multiLevelType w:val="hybridMultilevel"/>
    <w:tmpl w:val="86ECACC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6" w15:restartNumberingAfterBreak="0">
    <w:nsid w:val="47543478"/>
    <w:multiLevelType w:val="hybridMultilevel"/>
    <w:tmpl w:val="892CBF58"/>
    <w:lvl w:ilvl="0" w:tplc="3F0C1AD0">
      <w:start w:val="1"/>
      <w:numFmt w:val="upp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9503759"/>
    <w:multiLevelType w:val="hybridMultilevel"/>
    <w:tmpl w:val="9DB6EDE2"/>
    <w:lvl w:ilvl="0" w:tplc="0B94841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4B53A8"/>
    <w:multiLevelType w:val="multilevel"/>
    <w:tmpl w:val="1E0E63CA"/>
    <w:styleLink w:val="Listaactual2"/>
    <w:lvl w:ilvl="0">
      <w:start w:val="1"/>
      <w:numFmt w:val="decimal"/>
      <w:lvlText w:val="%1."/>
      <w:lvlJc w:val="left"/>
      <w:pPr>
        <w:tabs>
          <w:tab w:val="num" w:pos="720"/>
        </w:tabs>
        <w:ind w:left="72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42555EB"/>
    <w:multiLevelType w:val="singleLevel"/>
    <w:tmpl w:val="5AB67D08"/>
    <w:lvl w:ilvl="0">
      <w:start w:val="1"/>
      <w:numFmt w:val="lowerLetter"/>
      <w:lvlText w:val="%1)"/>
      <w:lvlJc w:val="left"/>
      <w:pPr>
        <w:tabs>
          <w:tab w:val="num" w:pos="660"/>
        </w:tabs>
        <w:ind w:left="660" w:hanging="360"/>
      </w:pPr>
      <w:rPr>
        <w:rFonts w:cs="Times New Roman" w:hint="default"/>
        <w:b/>
        <w:bCs/>
      </w:rPr>
    </w:lvl>
  </w:abstractNum>
  <w:abstractNum w:abstractNumId="20" w15:restartNumberingAfterBreak="0">
    <w:nsid w:val="57657CDB"/>
    <w:multiLevelType w:val="hybridMultilevel"/>
    <w:tmpl w:val="29DADA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1B8200A"/>
    <w:multiLevelType w:val="hybridMultilevel"/>
    <w:tmpl w:val="0D7239A6"/>
    <w:lvl w:ilvl="0" w:tplc="DDD4AFDC">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43A4EBE"/>
    <w:multiLevelType w:val="multilevel"/>
    <w:tmpl w:val="4EB25F76"/>
    <w:lvl w:ilvl="0">
      <w:start w:val="1"/>
      <w:numFmt w:val="decimal"/>
      <w:lvlText w:val="%1."/>
      <w:lvlJc w:val="left"/>
      <w:pPr>
        <w:ind w:left="786"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23" w15:restartNumberingAfterBreak="0">
    <w:nsid w:val="669A7175"/>
    <w:multiLevelType w:val="hybridMultilevel"/>
    <w:tmpl w:val="619E6FF6"/>
    <w:lvl w:ilvl="0" w:tplc="A252A9E8">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66EC2DDD"/>
    <w:multiLevelType w:val="hybridMultilevel"/>
    <w:tmpl w:val="63508A84"/>
    <w:lvl w:ilvl="0" w:tplc="6BD436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66C23"/>
    <w:multiLevelType w:val="multilevel"/>
    <w:tmpl w:val="B35413B0"/>
    <w:styleLink w:val="Listaactual1"/>
    <w:lvl w:ilvl="0">
      <w:start w:val="1"/>
      <w:numFmt w:val="decimal"/>
      <w:lvlText w:val="%1."/>
      <w:lvlJc w:val="left"/>
      <w:pPr>
        <w:ind w:left="773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EA338CF"/>
    <w:multiLevelType w:val="hybridMultilevel"/>
    <w:tmpl w:val="22A69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C26BED"/>
    <w:multiLevelType w:val="singleLevel"/>
    <w:tmpl w:val="59FC7CB0"/>
    <w:lvl w:ilvl="0">
      <w:start w:val="1"/>
      <w:numFmt w:val="lowerLetter"/>
      <w:lvlText w:val="%1)"/>
      <w:lvlJc w:val="left"/>
      <w:pPr>
        <w:tabs>
          <w:tab w:val="num" w:pos="360"/>
        </w:tabs>
        <w:ind w:left="360" w:hanging="360"/>
      </w:pPr>
      <w:rPr>
        <w:rFonts w:cs="Times New Roman"/>
        <w:b/>
        <w:bCs/>
      </w:rPr>
    </w:lvl>
  </w:abstractNum>
  <w:abstractNum w:abstractNumId="28" w15:restartNumberingAfterBreak="0">
    <w:nsid w:val="771075E5"/>
    <w:multiLevelType w:val="hybridMultilevel"/>
    <w:tmpl w:val="3CC25856"/>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A85473"/>
    <w:multiLevelType w:val="hybridMultilevel"/>
    <w:tmpl w:val="321EF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C225B4"/>
    <w:multiLevelType w:val="hybridMultilevel"/>
    <w:tmpl w:val="27D0AABC"/>
    <w:lvl w:ilvl="0" w:tplc="5AB67D08">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79507185">
    <w:abstractNumId w:val="11"/>
  </w:num>
  <w:num w:numId="2" w16cid:durableId="823663974">
    <w:abstractNumId w:val="2"/>
  </w:num>
  <w:num w:numId="3" w16cid:durableId="449320870">
    <w:abstractNumId w:val="23"/>
  </w:num>
  <w:num w:numId="4" w16cid:durableId="2068259124">
    <w:abstractNumId w:val="13"/>
  </w:num>
  <w:num w:numId="5" w16cid:durableId="699359405">
    <w:abstractNumId w:val="19"/>
  </w:num>
  <w:num w:numId="6" w16cid:durableId="1149323374">
    <w:abstractNumId w:val="14"/>
  </w:num>
  <w:num w:numId="7" w16cid:durableId="1288049608">
    <w:abstractNumId w:val="27"/>
  </w:num>
  <w:num w:numId="8" w16cid:durableId="100495634">
    <w:abstractNumId w:val="16"/>
  </w:num>
  <w:num w:numId="9" w16cid:durableId="302857454">
    <w:abstractNumId w:val="20"/>
  </w:num>
  <w:num w:numId="10" w16cid:durableId="1814787868">
    <w:abstractNumId w:val="9"/>
  </w:num>
  <w:num w:numId="11" w16cid:durableId="1846556519">
    <w:abstractNumId w:val="22"/>
  </w:num>
  <w:num w:numId="12" w16cid:durableId="1532497540">
    <w:abstractNumId w:val="30"/>
  </w:num>
  <w:num w:numId="13" w16cid:durableId="1458063510">
    <w:abstractNumId w:val="1"/>
  </w:num>
  <w:num w:numId="14" w16cid:durableId="1068958852">
    <w:abstractNumId w:val="6"/>
  </w:num>
  <w:num w:numId="15" w16cid:durableId="2049796137">
    <w:abstractNumId w:val="24"/>
  </w:num>
  <w:num w:numId="16" w16cid:durableId="1486315346">
    <w:abstractNumId w:val="25"/>
  </w:num>
  <w:num w:numId="17" w16cid:durableId="784739354">
    <w:abstractNumId w:val="4"/>
  </w:num>
  <w:num w:numId="18" w16cid:durableId="215507471">
    <w:abstractNumId w:val="3"/>
  </w:num>
  <w:num w:numId="19" w16cid:durableId="444924774">
    <w:abstractNumId w:val="5"/>
  </w:num>
  <w:num w:numId="20" w16cid:durableId="1262448431">
    <w:abstractNumId w:val="0"/>
  </w:num>
  <w:num w:numId="21" w16cid:durableId="338430141">
    <w:abstractNumId w:val="10"/>
  </w:num>
  <w:num w:numId="22" w16cid:durableId="210114972">
    <w:abstractNumId w:val="18"/>
  </w:num>
  <w:num w:numId="23" w16cid:durableId="299070288">
    <w:abstractNumId w:val="28"/>
  </w:num>
  <w:num w:numId="24" w16cid:durableId="1728609493">
    <w:abstractNumId w:val="12"/>
  </w:num>
  <w:num w:numId="25" w16cid:durableId="1825658102">
    <w:abstractNumId w:val="7"/>
  </w:num>
  <w:num w:numId="26" w16cid:durableId="778069093">
    <w:abstractNumId w:val="29"/>
  </w:num>
  <w:num w:numId="27" w16cid:durableId="1809004975">
    <w:abstractNumId w:val="26"/>
  </w:num>
  <w:num w:numId="28" w16cid:durableId="18052308">
    <w:abstractNumId w:val="21"/>
  </w:num>
  <w:num w:numId="29" w16cid:durableId="1018654843">
    <w:abstractNumId w:val="15"/>
  </w:num>
  <w:num w:numId="30" w16cid:durableId="1414745193">
    <w:abstractNumId w:val="8"/>
  </w:num>
  <w:num w:numId="31" w16cid:durableId="100108637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DBC"/>
    <w:rsid w:val="00000439"/>
    <w:rsid w:val="00002442"/>
    <w:rsid w:val="000102D6"/>
    <w:rsid w:val="00011B50"/>
    <w:rsid w:val="000122FB"/>
    <w:rsid w:val="00044EE6"/>
    <w:rsid w:val="000615CC"/>
    <w:rsid w:val="000662EB"/>
    <w:rsid w:val="00066DD7"/>
    <w:rsid w:val="00085A71"/>
    <w:rsid w:val="00095918"/>
    <w:rsid w:val="000C25A1"/>
    <w:rsid w:val="000C612D"/>
    <w:rsid w:val="000D1406"/>
    <w:rsid w:val="00106AF4"/>
    <w:rsid w:val="00127079"/>
    <w:rsid w:val="00136BEA"/>
    <w:rsid w:val="001532B2"/>
    <w:rsid w:val="001551B9"/>
    <w:rsid w:val="00156F10"/>
    <w:rsid w:val="00171EE0"/>
    <w:rsid w:val="00173DA0"/>
    <w:rsid w:val="00176384"/>
    <w:rsid w:val="001D0199"/>
    <w:rsid w:val="001D3776"/>
    <w:rsid w:val="0020393C"/>
    <w:rsid w:val="002050A7"/>
    <w:rsid w:val="00232227"/>
    <w:rsid w:val="0025283E"/>
    <w:rsid w:val="002A40CC"/>
    <w:rsid w:val="002B4C85"/>
    <w:rsid w:val="002E5A2E"/>
    <w:rsid w:val="002E60FB"/>
    <w:rsid w:val="002F0B0C"/>
    <w:rsid w:val="0031128D"/>
    <w:rsid w:val="0031178C"/>
    <w:rsid w:val="0032398F"/>
    <w:rsid w:val="00340F15"/>
    <w:rsid w:val="00343B5B"/>
    <w:rsid w:val="00350D75"/>
    <w:rsid w:val="00353D96"/>
    <w:rsid w:val="00355A5E"/>
    <w:rsid w:val="00361D05"/>
    <w:rsid w:val="0037335B"/>
    <w:rsid w:val="003831AA"/>
    <w:rsid w:val="003A1C76"/>
    <w:rsid w:val="003A7A49"/>
    <w:rsid w:val="003B0A28"/>
    <w:rsid w:val="003B3163"/>
    <w:rsid w:val="003C327C"/>
    <w:rsid w:val="003E5075"/>
    <w:rsid w:val="003F5DF9"/>
    <w:rsid w:val="00401C0E"/>
    <w:rsid w:val="00420AB4"/>
    <w:rsid w:val="00424B3A"/>
    <w:rsid w:val="00440F59"/>
    <w:rsid w:val="00456214"/>
    <w:rsid w:val="00470BC1"/>
    <w:rsid w:val="00483254"/>
    <w:rsid w:val="0049612A"/>
    <w:rsid w:val="004969C5"/>
    <w:rsid w:val="004B4CCC"/>
    <w:rsid w:val="004D24F2"/>
    <w:rsid w:val="00511CF1"/>
    <w:rsid w:val="00512E8D"/>
    <w:rsid w:val="005276F5"/>
    <w:rsid w:val="00535BB8"/>
    <w:rsid w:val="005525F2"/>
    <w:rsid w:val="005579C0"/>
    <w:rsid w:val="00562FB4"/>
    <w:rsid w:val="0057351E"/>
    <w:rsid w:val="00594130"/>
    <w:rsid w:val="00596708"/>
    <w:rsid w:val="005D0B6E"/>
    <w:rsid w:val="005D2A7D"/>
    <w:rsid w:val="005D7B4B"/>
    <w:rsid w:val="005E4AB4"/>
    <w:rsid w:val="00604347"/>
    <w:rsid w:val="00614890"/>
    <w:rsid w:val="00620C2F"/>
    <w:rsid w:val="0062627A"/>
    <w:rsid w:val="00626E91"/>
    <w:rsid w:val="00637165"/>
    <w:rsid w:val="00655FF7"/>
    <w:rsid w:val="006676E1"/>
    <w:rsid w:val="0068509F"/>
    <w:rsid w:val="00685266"/>
    <w:rsid w:val="006A1193"/>
    <w:rsid w:val="006B5934"/>
    <w:rsid w:val="006B7CA9"/>
    <w:rsid w:val="007106F3"/>
    <w:rsid w:val="00721098"/>
    <w:rsid w:val="007271AC"/>
    <w:rsid w:val="00737931"/>
    <w:rsid w:val="00743FD2"/>
    <w:rsid w:val="007564C1"/>
    <w:rsid w:val="0075674D"/>
    <w:rsid w:val="007862EE"/>
    <w:rsid w:val="007C09CD"/>
    <w:rsid w:val="007D72DE"/>
    <w:rsid w:val="007F7162"/>
    <w:rsid w:val="00800A8C"/>
    <w:rsid w:val="00801F8E"/>
    <w:rsid w:val="0080494E"/>
    <w:rsid w:val="0082308F"/>
    <w:rsid w:val="0082472E"/>
    <w:rsid w:val="00826299"/>
    <w:rsid w:val="008434FF"/>
    <w:rsid w:val="00856165"/>
    <w:rsid w:val="00873017"/>
    <w:rsid w:val="00897E9C"/>
    <w:rsid w:val="008B24C0"/>
    <w:rsid w:val="008B69AB"/>
    <w:rsid w:val="008D0A6C"/>
    <w:rsid w:val="008D6116"/>
    <w:rsid w:val="008E2FFF"/>
    <w:rsid w:val="009055F8"/>
    <w:rsid w:val="009226EB"/>
    <w:rsid w:val="00926D43"/>
    <w:rsid w:val="00932F36"/>
    <w:rsid w:val="00944B4D"/>
    <w:rsid w:val="0095004D"/>
    <w:rsid w:val="00957A9E"/>
    <w:rsid w:val="00972938"/>
    <w:rsid w:val="00976305"/>
    <w:rsid w:val="0098238F"/>
    <w:rsid w:val="00987512"/>
    <w:rsid w:val="00996F0B"/>
    <w:rsid w:val="00997AF3"/>
    <w:rsid w:val="009A3D71"/>
    <w:rsid w:val="009B4AC0"/>
    <w:rsid w:val="009C3747"/>
    <w:rsid w:val="009D5DC6"/>
    <w:rsid w:val="009E0AC1"/>
    <w:rsid w:val="00A0019F"/>
    <w:rsid w:val="00A03F83"/>
    <w:rsid w:val="00A55FCE"/>
    <w:rsid w:val="00A76060"/>
    <w:rsid w:val="00A95077"/>
    <w:rsid w:val="00AB6F4E"/>
    <w:rsid w:val="00AC2EB9"/>
    <w:rsid w:val="00AE0A96"/>
    <w:rsid w:val="00B05D87"/>
    <w:rsid w:val="00B20F51"/>
    <w:rsid w:val="00B260A6"/>
    <w:rsid w:val="00B27997"/>
    <w:rsid w:val="00B438D5"/>
    <w:rsid w:val="00B51FF5"/>
    <w:rsid w:val="00B91072"/>
    <w:rsid w:val="00BB1220"/>
    <w:rsid w:val="00BC5283"/>
    <w:rsid w:val="00BC7616"/>
    <w:rsid w:val="00BE3E9A"/>
    <w:rsid w:val="00BF0613"/>
    <w:rsid w:val="00C02120"/>
    <w:rsid w:val="00C10960"/>
    <w:rsid w:val="00C17324"/>
    <w:rsid w:val="00C26E0F"/>
    <w:rsid w:val="00C34606"/>
    <w:rsid w:val="00C402DA"/>
    <w:rsid w:val="00C5352E"/>
    <w:rsid w:val="00C53DBC"/>
    <w:rsid w:val="00C77A96"/>
    <w:rsid w:val="00C86DD8"/>
    <w:rsid w:val="00C902F4"/>
    <w:rsid w:val="00CA60D5"/>
    <w:rsid w:val="00CC1F59"/>
    <w:rsid w:val="00CC4F1B"/>
    <w:rsid w:val="00CF0EFA"/>
    <w:rsid w:val="00CF3551"/>
    <w:rsid w:val="00CF429F"/>
    <w:rsid w:val="00D025E7"/>
    <w:rsid w:val="00D0561C"/>
    <w:rsid w:val="00D07555"/>
    <w:rsid w:val="00D12C52"/>
    <w:rsid w:val="00D1346E"/>
    <w:rsid w:val="00D1498A"/>
    <w:rsid w:val="00D44C6F"/>
    <w:rsid w:val="00D742C3"/>
    <w:rsid w:val="00D86DA2"/>
    <w:rsid w:val="00DB3F7F"/>
    <w:rsid w:val="00DB5245"/>
    <w:rsid w:val="00DD466A"/>
    <w:rsid w:val="00E104DA"/>
    <w:rsid w:val="00E23EA9"/>
    <w:rsid w:val="00E2504F"/>
    <w:rsid w:val="00E40F97"/>
    <w:rsid w:val="00E45623"/>
    <w:rsid w:val="00E8704D"/>
    <w:rsid w:val="00E9689A"/>
    <w:rsid w:val="00EA6FC1"/>
    <w:rsid w:val="00EE0F9B"/>
    <w:rsid w:val="00EE7011"/>
    <w:rsid w:val="00EF7E36"/>
    <w:rsid w:val="00F01815"/>
    <w:rsid w:val="00F1388D"/>
    <w:rsid w:val="00F202C2"/>
    <w:rsid w:val="00F326C1"/>
    <w:rsid w:val="00F77840"/>
    <w:rsid w:val="00F907F1"/>
    <w:rsid w:val="00FA4DE8"/>
    <w:rsid w:val="00FA6365"/>
    <w:rsid w:val="00FB3B4D"/>
    <w:rsid w:val="00FD4768"/>
    <w:rsid w:val="00FE253D"/>
    <w:rsid w:val="00FE70CA"/>
    <w:rsid w:val="00FF7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510BB"/>
  <w15:chartTrackingRefBased/>
  <w15:docId w15:val="{583096D9-D62A-42C0-BDB5-CAEA53C8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BC"/>
  </w:style>
  <w:style w:type="paragraph" w:styleId="Ttulo1">
    <w:name w:val="heading 1"/>
    <w:basedOn w:val="Normal"/>
    <w:next w:val="Normal"/>
    <w:link w:val="Ttulo1Car"/>
    <w:uiPriority w:val="9"/>
    <w:qFormat/>
    <w:rsid w:val="00C53DB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C53DB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nhideWhenUsed/>
    <w:qFormat/>
    <w:rsid w:val="00C53D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C53D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C53D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C53D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C53D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3D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3D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3DB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rsid w:val="00C53DB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rsid w:val="00C53DB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C53DB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C53DB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C53DBC"/>
    <w:rPr>
      <w:rFonts w:eastAsiaTheme="majorEastAsia" w:cstheme="majorBidi"/>
      <w:i/>
      <w:iCs/>
      <w:color w:val="595959" w:themeColor="text1" w:themeTint="A6"/>
    </w:rPr>
  </w:style>
  <w:style w:type="character" w:customStyle="1" w:styleId="Ttulo7Car">
    <w:name w:val="Título 7 Car"/>
    <w:basedOn w:val="Fuentedeprrafopredeter"/>
    <w:link w:val="Ttulo7"/>
    <w:rsid w:val="00C53D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3D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3DBC"/>
    <w:rPr>
      <w:rFonts w:eastAsiaTheme="majorEastAsia" w:cstheme="majorBidi"/>
      <w:color w:val="272727" w:themeColor="text1" w:themeTint="D8"/>
    </w:rPr>
  </w:style>
  <w:style w:type="paragraph" w:styleId="Ttulo">
    <w:name w:val="Title"/>
    <w:basedOn w:val="Normal"/>
    <w:next w:val="Normal"/>
    <w:link w:val="TtuloCar"/>
    <w:qFormat/>
    <w:rsid w:val="00C53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3D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3D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3D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3DBC"/>
    <w:pPr>
      <w:spacing w:before="160"/>
      <w:jc w:val="center"/>
    </w:pPr>
    <w:rPr>
      <w:i/>
      <w:iCs/>
      <w:color w:val="404040" w:themeColor="text1" w:themeTint="BF"/>
    </w:rPr>
  </w:style>
  <w:style w:type="character" w:customStyle="1" w:styleId="CitaCar">
    <w:name w:val="Cita Car"/>
    <w:basedOn w:val="Fuentedeprrafopredeter"/>
    <w:link w:val="Cita"/>
    <w:uiPriority w:val="29"/>
    <w:rsid w:val="00C53DBC"/>
    <w:rPr>
      <w:i/>
      <w:iCs/>
      <w:color w:val="404040" w:themeColor="text1" w:themeTint="BF"/>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Figuras,lp11"/>
    <w:basedOn w:val="Normal"/>
    <w:link w:val="PrrafodelistaCar"/>
    <w:uiPriority w:val="99"/>
    <w:qFormat/>
    <w:rsid w:val="00C53DBC"/>
    <w:pPr>
      <w:ind w:left="720"/>
      <w:contextualSpacing/>
    </w:pPr>
  </w:style>
  <w:style w:type="character" w:styleId="nfasisintenso">
    <w:name w:val="Intense Emphasis"/>
    <w:basedOn w:val="Fuentedeprrafopredeter"/>
    <w:uiPriority w:val="21"/>
    <w:qFormat/>
    <w:rsid w:val="00C53DBC"/>
    <w:rPr>
      <w:i/>
      <w:iCs/>
      <w:color w:val="2E74B5" w:themeColor="accent1" w:themeShade="BF"/>
    </w:rPr>
  </w:style>
  <w:style w:type="paragraph" w:styleId="Citadestacada">
    <w:name w:val="Intense Quote"/>
    <w:basedOn w:val="Normal"/>
    <w:next w:val="Normal"/>
    <w:link w:val="CitadestacadaCar"/>
    <w:uiPriority w:val="30"/>
    <w:qFormat/>
    <w:rsid w:val="00C53DB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C53DBC"/>
    <w:rPr>
      <w:i/>
      <w:iCs/>
      <w:color w:val="2E74B5" w:themeColor="accent1" w:themeShade="BF"/>
    </w:rPr>
  </w:style>
  <w:style w:type="character" w:styleId="Referenciaintensa">
    <w:name w:val="Intense Reference"/>
    <w:basedOn w:val="Fuentedeprrafopredeter"/>
    <w:uiPriority w:val="32"/>
    <w:qFormat/>
    <w:rsid w:val="00C53DBC"/>
    <w:rPr>
      <w:b/>
      <w:bCs/>
      <w:smallCaps/>
      <w:color w:val="2E74B5" w:themeColor="accent1" w:themeShade="BF"/>
      <w:spacing w:val="5"/>
    </w:rPr>
  </w:style>
  <w:style w:type="table" w:styleId="Tablaconcuadrcula">
    <w:name w:val="Table Grid"/>
    <w:basedOn w:val="Tablanormal"/>
    <w:rsid w:val="00C53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3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3DBC"/>
    <w:rPr>
      <w:lang w:val="en-US"/>
    </w:rPr>
  </w:style>
  <w:style w:type="paragraph" w:styleId="Piedepgina">
    <w:name w:val="footer"/>
    <w:basedOn w:val="Normal"/>
    <w:link w:val="PiedepginaCar"/>
    <w:uiPriority w:val="99"/>
    <w:unhideWhenUsed/>
    <w:rsid w:val="00C53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3DBC"/>
    <w:rPr>
      <w:lang w:val="en-US"/>
    </w:rPr>
  </w:style>
  <w:style w:type="character" w:customStyle="1" w:styleId="TtuloCar1">
    <w:name w:val="Título Car1"/>
    <w:basedOn w:val="Fuentedeprrafopredeter"/>
    <w:rsid w:val="00D742C3"/>
    <w:rPr>
      <w:rFonts w:ascii="Courier" w:eastAsia="Courier" w:hAnsi="Courier" w:cs="Courier"/>
      <w:b/>
      <w:color w:val="000000"/>
      <w:sz w:val="30"/>
      <w:szCs w:val="30"/>
    </w:rPr>
  </w:style>
  <w:style w:type="character" w:styleId="Hipervnculo">
    <w:name w:val="Hyperlink"/>
    <w:basedOn w:val="Fuentedeprrafopredeter"/>
    <w:uiPriority w:val="99"/>
    <w:unhideWhenUsed/>
    <w:rsid w:val="00440F59"/>
    <w:rPr>
      <w:rFonts w:cs="Times New Roman"/>
      <w:color w:val="0563C1" w:themeColor="hyperlink"/>
      <w:u w:val="single"/>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lp11 Car"/>
    <w:basedOn w:val="Fuentedeprrafopredeter"/>
    <w:link w:val="Prrafodelista"/>
    <w:uiPriority w:val="34"/>
    <w:qFormat/>
    <w:locked/>
    <w:rsid w:val="00440F59"/>
    <w:rPr>
      <w:lang w:val="en-US"/>
    </w:rPr>
  </w:style>
  <w:style w:type="paragraph" w:styleId="Textoindependiente">
    <w:name w:val="Body Text"/>
    <w:basedOn w:val="Normal"/>
    <w:link w:val="TextoindependienteCar"/>
    <w:rsid w:val="00440F59"/>
    <w:pPr>
      <w:numPr>
        <w:ilvl w:val="12"/>
      </w:numPr>
      <w:spacing w:after="0" w:line="240" w:lineRule="auto"/>
      <w:jc w:val="both"/>
    </w:pPr>
    <w:rPr>
      <w:rFonts w:ascii="Arial" w:eastAsia="Times New Roman" w:hAnsi="Arial" w:cs="Times New Roman"/>
      <w:sz w:val="18"/>
      <w:szCs w:val="20"/>
      <w:lang w:val="es-ES" w:eastAsia="es-ES"/>
    </w:rPr>
  </w:style>
  <w:style w:type="character" w:customStyle="1" w:styleId="TextoindependienteCar">
    <w:name w:val="Texto independiente Car"/>
    <w:basedOn w:val="Fuentedeprrafopredeter"/>
    <w:link w:val="Textoindependiente"/>
    <w:rsid w:val="00440F59"/>
    <w:rPr>
      <w:rFonts w:ascii="Arial" w:eastAsia="Times New Roman" w:hAnsi="Arial" w:cs="Times New Roman"/>
      <w:sz w:val="18"/>
      <w:szCs w:val="20"/>
      <w:lang w:val="es-ES" w:eastAsia="es-ES"/>
    </w:rPr>
  </w:style>
  <w:style w:type="paragraph" w:styleId="Textodeglobo">
    <w:name w:val="Balloon Text"/>
    <w:basedOn w:val="Normal"/>
    <w:link w:val="TextodegloboCar"/>
    <w:semiHidden/>
    <w:unhideWhenUsed/>
    <w:rsid w:val="00440F59"/>
    <w:pPr>
      <w:spacing w:after="0" w:line="240" w:lineRule="auto"/>
      <w:jc w:val="both"/>
    </w:pPr>
    <w:rPr>
      <w:rFonts w:ascii="Segoe UI" w:hAnsi="Segoe UI" w:cs="Segoe UI"/>
      <w:sz w:val="18"/>
      <w:szCs w:val="18"/>
    </w:rPr>
  </w:style>
  <w:style w:type="character" w:customStyle="1" w:styleId="TextodegloboCar">
    <w:name w:val="Texto de globo Car"/>
    <w:basedOn w:val="Fuentedeprrafopredeter"/>
    <w:link w:val="Textodeglobo"/>
    <w:semiHidden/>
    <w:rsid w:val="00440F59"/>
    <w:rPr>
      <w:rFonts w:ascii="Segoe UI" w:hAnsi="Segoe UI" w:cs="Segoe UI"/>
      <w:sz w:val="18"/>
      <w:szCs w:val="18"/>
    </w:rPr>
  </w:style>
  <w:style w:type="character" w:styleId="Hipervnculovisitado">
    <w:name w:val="FollowedHyperlink"/>
    <w:basedOn w:val="Fuentedeprrafopredeter"/>
    <w:uiPriority w:val="99"/>
    <w:semiHidden/>
    <w:unhideWhenUsed/>
    <w:rsid w:val="00440F59"/>
    <w:rPr>
      <w:color w:val="954F72" w:themeColor="followedHyperlink"/>
      <w:u w:val="single"/>
    </w:rPr>
  </w:style>
  <w:style w:type="numbering" w:customStyle="1" w:styleId="Listaactual1">
    <w:name w:val="Lista actual1"/>
    <w:uiPriority w:val="99"/>
    <w:rsid w:val="00440F59"/>
    <w:pPr>
      <w:numPr>
        <w:numId w:val="16"/>
      </w:numPr>
    </w:pPr>
  </w:style>
  <w:style w:type="character" w:customStyle="1" w:styleId="Mencinsinresolver1">
    <w:name w:val="Mención sin resolver1"/>
    <w:basedOn w:val="Fuentedeprrafopredeter"/>
    <w:uiPriority w:val="99"/>
    <w:semiHidden/>
    <w:unhideWhenUsed/>
    <w:rsid w:val="00440F59"/>
    <w:rPr>
      <w:color w:val="605E5C"/>
      <w:shd w:val="clear" w:color="auto" w:fill="E1DFDD"/>
    </w:rPr>
  </w:style>
  <w:style w:type="numbering" w:customStyle="1" w:styleId="Listaactual2">
    <w:name w:val="Lista actual2"/>
    <w:uiPriority w:val="99"/>
    <w:rsid w:val="004B4CCC"/>
    <w:pPr>
      <w:numPr>
        <w:numId w:val="22"/>
      </w:numPr>
    </w:pPr>
  </w:style>
  <w:style w:type="character" w:styleId="Refdecomentario">
    <w:name w:val="annotation reference"/>
    <w:basedOn w:val="Fuentedeprrafopredeter"/>
    <w:semiHidden/>
    <w:unhideWhenUsed/>
    <w:rsid w:val="00EA6F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24945">
      <w:bodyDiv w:val="1"/>
      <w:marLeft w:val="0"/>
      <w:marRight w:val="0"/>
      <w:marTop w:val="0"/>
      <w:marBottom w:val="0"/>
      <w:divBdr>
        <w:top w:val="none" w:sz="0" w:space="0" w:color="auto"/>
        <w:left w:val="none" w:sz="0" w:space="0" w:color="auto"/>
        <w:bottom w:val="none" w:sz="0" w:space="0" w:color="auto"/>
        <w:right w:val="none" w:sz="0" w:space="0" w:color="auto"/>
      </w:divBdr>
    </w:div>
    <w:div w:id="14712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es.chihuahua.gob.mx/" TargetMode="External"/><Relationship Id="rId13" Type="http://schemas.openxmlformats.org/officeDocument/2006/relationships/hyperlink" Target="mailto:juridico.pce@chihuahua.gob.m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zabethperez.gill@chihuahua.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ier.batista@chihuahua.gob.mx" TargetMode="External"/><Relationship Id="rId5" Type="http://schemas.openxmlformats.org/officeDocument/2006/relationships/webSettings" Target="webSettings.xml"/><Relationship Id="rId15" Type="http://schemas.openxmlformats.org/officeDocument/2006/relationships/hyperlink" Target="http://www.pce.chihuahua.gob.mx/" TargetMode="External"/><Relationship Id="rId10" Type="http://schemas.openxmlformats.org/officeDocument/2006/relationships/hyperlink" Target="mailto:manuel.diaz@chihuahua.gob.m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ce.chihuahua.gob.mx/" TargetMode="External"/><Relationship Id="rId14" Type="http://schemas.openxmlformats.org/officeDocument/2006/relationships/hyperlink" Target="http://www.pce.chihuahu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60639-8C4C-4293-9287-9A6D11BB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30</Pages>
  <Words>12664</Words>
  <Characters>69653</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Perez Gil</dc:creator>
  <cp:keywords/>
  <dc:description/>
  <cp:lastModifiedBy>Pensiones</cp:lastModifiedBy>
  <cp:revision>60</cp:revision>
  <cp:lastPrinted>2025-07-10T21:07:00Z</cp:lastPrinted>
  <dcterms:created xsi:type="dcterms:W3CDTF">2025-07-03T14:21:00Z</dcterms:created>
  <dcterms:modified xsi:type="dcterms:W3CDTF">2025-07-28T20:38:00Z</dcterms:modified>
</cp:coreProperties>
</file>